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24" w:rsidRPr="00EF6B24" w:rsidRDefault="00EF6B24" w:rsidP="00EF6B24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821DD1" w:rsidRPr="00EF6B24" w:rsidRDefault="00EF6B24" w:rsidP="00EF6B24">
      <w:pPr>
        <w:spacing w:line="360" w:lineRule="auto"/>
        <w:jc w:val="both"/>
        <w:rPr>
          <w:sz w:val="24"/>
          <w:szCs w:val="24"/>
        </w:rPr>
      </w:pPr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Killifish are brightly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coloured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small sexually dimorphic fish within the order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Cyprinodontiformes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. They have evolved annual life cycles and are diverse with nearly 1400 species worldwide within 14 families of 134 genera. </w:t>
      </w:r>
      <w:proofErr w:type="spellStart"/>
      <w:r w:rsidRPr="00EF6B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Aplocheilus</w:t>
      </w:r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spp.is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the only genus of killifish distributed in India, with six valid and several available names. In this present study, we investigate the identity and distribution of </w:t>
      </w:r>
      <w:proofErr w:type="spellStart"/>
      <w:r w:rsidRPr="00EF6B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Aplocheilusparvus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, a poorly-known species with very little information available after its original description, and questions on its identity and possible synonymy. Using an integrative approach of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morphometrics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meristics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and molecules, we clearly show the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monophyly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and distinctiveness of the species and diagnose it from other </w:t>
      </w:r>
      <w:proofErr w:type="spellStart"/>
      <w:r w:rsidRPr="00EF6B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Aplocheilus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species in India. </w:t>
      </w:r>
      <w:proofErr w:type="spellStart"/>
      <w:r w:rsidRPr="00EF6B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Aplocheilusparvus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is one of the smallest species within the genus, with a maximum length of around 40mm.Currently known from the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Chembarambakkam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Lake in </w:t>
      </w:r>
      <w:proofErr w:type="gram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Chennai,</w:t>
      </w:r>
      <w:proofErr w:type="gram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we provide updated information on the species distribution with range extending from Chennai to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Kanyakumari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along the East Coast and </w:t>
      </w:r>
      <w:proofErr w:type="spellStart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>Ashtamudi</w:t>
      </w:r>
      <w:proofErr w:type="spellEnd"/>
      <w:r w:rsidRPr="00EF6B24">
        <w:rPr>
          <w:rFonts w:ascii="Times New Roman" w:eastAsia="Times New Roman" w:hAnsi="Times New Roman"/>
          <w:color w:val="000000"/>
          <w:sz w:val="24"/>
          <w:szCs w:val="24"/>
        </w:rPr>
        <w:t xml:space="preserve"> Lake on the west coast of India.</w:t>
      </w:r>
    </w:p>
    <w:sectPr w:rsidR="00821DD1" w:rsidRPr="00E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B24"/>
    <w:rsid w:val="00821DD1"/>
    <w:rsid w:val="00E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2020-07-24T06:27:00Z</dcterms:created>
  <dcterms:modified xsi:type="dcterms:W3CDTF">2020-07-24T06:27:00Z</dcterms:modified>
</cp:coreProperties>
</file>