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7E" w:rsidRPr="00A4507E" w:rsidRDefault="00A4507E" w:rsidP="00A4507E">
      <w:pPr>
        <w:jc w:val="center"/>
        <w:rPr>
          <w:rFonts w:ascii="Times New Roman" w:hAnsi="Times New Roman" w:cs="Times New Roman"/>
          <w:b/>
          <w:color w:val="000000"/>
          <w:sz w:val="32"/>
          <w:szCs w:val="32"/>
        </w:rPr>
      </w:pPr>
      <w:r w:rsidRPr="00A4507E">
        <w:rPr>
          <w:rFonts w:ascii="Times New Roman" w:hAnsi="Times New Roman" w:cs="Times New Roman"/>
          <w:b/>
          <w:color w:val="000000"/>
          <w:sz w:val="32"/>
          <w:szCs w:val="32"/>
        </w:rPr>
        <w:t>Abstract</w:t>
      </w:r>
    </w:p>
    <w:p w:rsidR="00327BD5" w:rsidRDefault="00A4507E" w:rsidP="00A4507E">
      <w:pPr>
        <w:spacing w:line="360" w:lineRule="auto"/>
        <w:jc w:val="both"/>
      </w:pPr>
      <w:proofErr w:type="spellStart"/>
      <w:r w:rsidRPr="00A4507E">
        <w:rPr>
          <w:rFonts w:ascii="Times New Roman" w:hAnsi="Times New Roman" w:cs="Times New Roman"/>
          <w:i/>
          <w:iCs/>
          <w:color w:val="000000"/>
          <w:sz w:val="24"/>
          <w:szCs w:val="24"/>
        </w:rPr>
        <w:t>Notopterus</w:t>
      </w:r>
      <w:proofErr w:type="spellEnd"/>
      <w:r w:rsidRPr="00A4507E">
        <w:rPr>
          <w:rFonts w:ascii="Times New Roman" w:hAnsi="Times New Roman" w:cs="Times New Roman"/>
          <w:color w:val="000000"/>
          <w:sz w:val="24"/>
          <w:szCs w:val="24"/>
        </w:rPr>
        <w:t xml:space="preserve"> is </w:t>
      </w:r>
      <w:proofErr w:type="spellStart"/>
      <w:r w:rsidRPr="00A4507E">
        <w:rPr>
          <w:rFonts w:ascii="Times New Roman" w:hAnsi="Times New Roman" w:cs="Times New Roman"/>
          <w:color w:val="000000"/>
          <w:sz w:val="24"/>
          <w:szCs w:val="24"/>
        </w:rPr>
        <w:t>predominatlyammoniotelic</w:t>
      </w:r>
      <w:proofErr w:type="spellEnd"/>
      <w:r w:rsidRPr="00A4507E">
        <w:rPr>
          <w:rFonts w:ascii="Times New Roman" w:hAnsi="Times New Roman" w:cs="Times New Roman"/>
          <w:color w:val="000000"/>
          <w:sz w:val="24"/>
          <w:szCs w:val="24"/>
        </w:rPr>
        <w:t xml:space="preserve"> excreting 78.12% of waste nitrogen as ammonia and 21.62% as urea nitrogen. Mucous was the main route for the excretion of ammonia and urea. Emersion enhanced the excretion of ammonia and urea. Prolonged emersion stimulated the excretion rates of ammonia and urea. Aerial exposure significantly increased the blood and liver ammonia and urea content</w:t>
      </w:r>
      <w:r w:rsidRPr="000A6EDD">
        <w:rPr>
          <w:color w:val="000000"/>
          <w:sz w:val="28"/>
          <w:szCs w:val="28"/>
        </w:rPr>
        <w:t>.</w:t>
      </w:r>
    </w:p>
    <w:sectPr w:rsidR="00327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507E"/>
    <w:rsid w:val="00327BD5"/>
    <w:rsid w:val="00A45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2020-07-24T06:41:00Z</dcterms:created>
  <dcterms:modified xsi:type="dcterms:W3CDTF">2020-07-24T06:42:00Z</dcterms:modified>
</cp:coreProperties>
</file>