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85" w:rsidRPr="00176285" w:rsidRDefault="00176285" w:rsidP="00176285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176285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A618E0" w:rsidRPr="00176285" w:rsidRDefault="00176285" w:rsidP="00176285">
      <w:pPr>
        <w:spacing w:line="360" w:lineRule="auto"/>
        <w:jc w:val="both"/>
        <w:rPr>
          <w:sz w:val="24"/>
          <w:szCs w:val="24"/>
        </w:rPr>
      </w:pPr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This study aimed to evaluate the median lethal concentration (LC50), acute (24 and 96 h) and </w:t>
      </w:r>
      <w:proofErr w:type="spellStart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>sublethal</w:t>
      </w:r>
      <w:proofErr w:type="spellEnd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 (35 d) effects of </w:t>
      </w:r>
      <w:proofErr w:type="spellStart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>deltamethrin</w:t>
      </w:r>
      <w:proofErr w:type="spellEnd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, a synthetic </w:t>
      </w:r>
      <w:proofErr w:type="spellStart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>pyrethroid</w:t>
      </w:r>
      <w:proofErr w:type="spellEnd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 pesticide on hormonal and </w:t>
      </w:r>
      <w:proofErr w:type="spellStart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>enzymological</w:t>
      </w:r>
      <w:proofErr w:type="spellEnd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 responses in an Indian major carp, </w:t>
      </w:r>
      <w:proofErr w:type="spellStart"/>
      <w:r w:rsidRPr="00176285">
        <w:rPr>
          <w:rFonts w:ascii="Times New Roman" w:eastAsia="Times New Roman" w:hAnsi="Times New Roman"/>
          <w:i/>
          <w:color w:val="333333"/>
          <w:sz w:val="24"/>
          <w:szCs w:val="24"/>
          <w:lang w:val="en-IN"/>
        </w:rPr>
        <w:t>Labeo</w:t>
      </w:r>
      <w:proofErr w:type="spellEnd"/>
      <w:r w:rsidRPr="00176285">
        <w:rPr>
          <w:rFonts w:ascii="Times New Roman" w:eastAsia="Times New Roman" w:hAnsi="Times New Roman"/>
          <w:i/>
          <w:color w:val="333333"/>
          <w:sz w:val="24"/>
          <w:szCs w:val="24"/>
          <w:lang w:val="en-IN"/>
        </w:rPr>
        <w:t xml:space="preserve"> </w:t>
      </w:r>
      <w:proofErr w:type="spellStart"/>
      <w:r w:rsidRPr="00176285">
        <w:rPr>
          <w:rFonts w:ascii="Times New Roman" w:eastAsia="Times New Roman" w:hAnsi="Times New Roman"/>
          <w:i/>
          <w:color w:val="333333"/>
          <w:sz w:val="24"/>
          <w:szCs w:val="24"/>
          <w:lang w:val="en-IN"/>
        </w:rPr>
        <w:t>rohita</w:t>
      </w:r>
      <w:proofErr w:type="spellEnd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. In this study, the LC50 values of </w:t>
      </w:r>
      <w:proofErr w:type="spellStart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>deltamethrin</w:t>
      </w:r>
      <w:proofErr w:type="spellEnd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 for 24 and 96 h were found to be 0.438 and 0.38 mg L</w:t>
      </w:r>
      <w:r w:rsidRPr="00176285">
        <w:rPr>
          <w:rFonts w:ascii="Times New Roman" w:eastAsia="Times New Roman" w:hAnsi="Times New Roman"/>
          <w:color w:val="333333"/>
          <w:sz w:val="24"/>
          <w:szCs w:val="24"/>
          <w:vertAlign w:val="superscript"/>
          <w:lang w:val="en-IN"/>
        </w:rPr>
        <w:t>-</w:t>
      </w:r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>1, respectively. During acute (0.438 mg L</w:t>
      </w:r>
      <w:r w:rsidRPr="00176285">
        <w:rPr>
          <w:rFonts w:ascii="Times New Roman" w:eastAsia="Times New Roman" w:hAnsi="Times New Roman"/>
          <w:color w:val="333333"/>
          <w:sz w:val="24"/>
          <w:szCs w:val="24"/>
          <w:vertAlign w:val="superscript"/>
          <w:lang w:val="en-IN"/>
        </w:rPr>
        <w:t>-</w:t>
      </w:r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1) and </w:t>
      </w:r>
      <w:proofErr w:type="spellStart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>sublethal</w:t>
      </w:r>
      <w:proofErr w:type="spellEnd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 (1/10th of 24 h LC50 value, 0.0438 mg L</w:t>
      </w:r>
      <w:r w:rsidRPr="00176285">
        <w:rPr>
          <w:rFonts w:ascii="Times New Roman" w:eastAsia="Times New Roman" w:hAnsi="Times New Roman"/>
          <w:color w:val="333333"/>
          <w:sz w:val="24"/>
          <w:szCs w:val="24"/>
          <w:vertAlign w:val="superscript"/>
          <w:lang w:val="en-IN"/>
        </w:rPr>
        <w:t>-</w:t>
      </w:r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1) studies, plasma </w:t>
      </w:r>
      <w:proofErr w:type="spellStart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>cortisol</w:t>
      </w:r>
      <w:proofErr w:type="spellEnd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 and </w:t>
      </w:r>
      <w:proofErr w:type="spellStart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>prolactin</w:t>
      </w:r>
      <w:proofErr w:type="spellEnd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 levels were significantly increased (p&lt; 0.05). When compared with the control group, a significant (p&lt; 0.05) increase in alkaline </w:t>
      </w:r>
      <w:proofErr w:type="spellStart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>phosphatase</w:t>
      </w:r>
      <w:proofErr w:type="spellEnd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 (ALP) activity was observed in liver and kidney of fish treated with </w:t>
      </w:r>
      <w:proofErr w:type="spellStart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>deltamethrin</w:t>
      </w:r>
      <w:proofErr w:type="spellEnd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. However, a significant decrease in the activity of acid phosphatise (ACP) was observed in liver and kidney of </w:t>
      </w:r>
      <w:proofErr w:type="spellStart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>deltamethrin</w:t>
      </w:r>
      <w:proofErr w:type="spellEnd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 exposed fish. In addition, cholinesterase (</w:t>
      </w:r>
      <w:proofErr w:type="spellStart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>ChE</w:t>
      </w:r>
      <w:proofErr w:type="spellEnd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) activity was significantly (p &lt;0.05) decreased in the plasma of fish exposed to both acute and </w:t>
      </w:r>
      <w:proofErr w:type="spellStart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>sublethal</w:t>
      </w:r>
      <w:proofErr w:type="spellEnd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 concentrations of </w:t>
      </w:r>
      <w:proofErr w:type="spellStart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>deltamethrin</w:t>
      </w:r>
      <w:proofErr w:type="spellEnd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. These results suggest that the tested concentrations of </w:t>
      </w:r>
      <w:proofErr w:type="spellStart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>deltamethrin</w:t>
      </w:r>
      <w:proofErr w:type="spellEnd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 could have significant adverse effects on the hormonal and </w:t>
      </w:r>
      <w:proofErr w:type="spellStart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>enzymological</w:t>
      </w:r>
      <w:proofErr w:type="spellEnd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 parameters of fish </w:t>
      </w:r>
      <w:r w:rsidRPr="00176285">
        <w:rPr>
          <w:rFonts w:ascii="Times New Roman" w:eastAsia="Times New Roman" w:hAnsi="Times New Roman"/>
          <w:i/>
          <w:color w:val="333333"/>
          <w:sz w:val="24"/>
          <w:szCs w:val="24"/>
          <w:lang w:val="en-IN"/>
        </w:rPr>
        <w:t xml:space="preserve">L. </w:t>
      </w:r>
      <w:proofErr w:type="spellStart"/>
      <w:r w:rsidRPr="00176285">
        <w:rPr>
          <w:rFonts w:ascii="Times New Roman" w:eastAsia="Times New Roman" w:hAnsi="Times New Roman"/>
          <w:i/>
          <w:color w:val="333333"/>
          <w:sz w:val="24"/>
          <w:szCs w:val="24"/>
          <w:lang w:val="en-IN"/>
        </w:rPr>
        <w:t>rohita</w:t>
      </w:r>
      <w:proofErr w:type="spellEnd"/>
      <w:r w:rsidRPr="00176285">
        <w:rPr>
          <w:rFonts w:ascii="Times New Roman" w:eastAsia="Times New Roman" w:hAnsi="Times New Roman"/>
          <w:i/>
          <w:color w:val="333333"/>
          <w:sz w:val="24"/>
          <w:szCs w:val="24"/>
          <w:lang w:val="en-IN"/>
        </w:rPr>
        <w:t>.</w:t>
      </w:r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 The alterations of these parameters can be effectively used to monitor the impact of </w:t>
      </w:r>
      <w:proofErr w:type="spellStart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>deltamethrin</w:t>
      </w:r>
      <w:proofErr w:type="spellEnd"/>
      <w:r w:rsidRPr="00176285">
        <w:rPr>
          <w:rFonts w:ascii="Times New Roman" w:eastAsia="Times New Roman" w:hAnsi="Times New Roman"/>
          <w:color w:val="333333"/>
          <w:sz w:val="24"/>
          <w:szCs w:val="24"/>
          <w:lang w:val="en-IN"/>
        </w:rPr>
        <w:t xml:space="preserve"> in aquatic ecosystem.</w:t>
      </w:r>
    </w:p>
    <w:sectPr w:rsidR="00A618E0" w:rsidRPr="0017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6285"/>
    <w:rsid w:val="00176285"/>
    <w:rsid w:val="00A6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2020-07-28T04:13:00Z</dcterms:created>
  <dcterms:modified xsi:type="dcterms:W3CDTF">2020-07-28T04:14:00Z</dcterms:modified>
</cp:coreProperties>
</file>