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2EC" w:rsidRDefault="002B3D5C" w:rsidP="002B3D5C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D63FF1">
          <w:rPr>
            <w:rStyle w:val="Hyperlink"/>
            <w:rFonts w:ascii="Times New Roman" w:hAnsi="Times New Roman" w:cs="Times New Roman"/>
            <w:sz w:val="32"/>
            <w:szCs w:val="32"/>
          </w:rPr>
          <w:t>https://pubs.rsc.org/en/content/articlelanding/2019/NA/C9NA00048H</w:t>
        </w:r>
      </w:hyperlink>
    </w:p>
    <w:p w:rsidR="002B3D5C" w:rsidRPr="002B3D5C" w:rsidRDefault="002B3D5C" w:rsidP="002B3D5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EEDAC3A" wp14:editId="0E7A8209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B3D5C" w:rsidRPr="002B3D5C" w:rsidSect="000C5E9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DF"/>
    <w:rsid w:val="000C5E97"/>
    <w:rsid w:val="001162EC"/>
    <w:rsid w:val="0011777C"/>
    <w:rsid w:val="0022248B"/>
    <w:rsid w:val="00262D5A"/>
    <w:rsid w:val="00287BDF"/>
    <w:rsid w:val="002B3D5C"/>
    <w:rsid w:val="002E4E98"/>
    <w:rsid w:val="00340A1F"/>
    <w:rsid w:val="0047287D"/>
    <w:rsid w:val="007D44D2"/>
    <w:rsid w:val="00936516"/>
    <w:rsid w:val="00A3680D"/>
    <w:rsid w:val="00AA570B"/>
    <w:rsid w:val="00CB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BAE23-EACA-4973-B534-3496EAC5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2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D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2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E9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B25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2E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D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ubs.rsc.org/en/content/articlelanding/2019/NA/C9NA00048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2023-11-24T06:56:00Z</dcterms:created>
  <dcterms:modified xsi:type="dcterms:W3CDTF">2023-11-24T06:56:00Z</dcterms:modified>
</cp:coreProperties>
</file>