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61273" w:rsidP="00B6127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25CC5">
          <w:rPr>
            <w:rStyle w:val="Hyperlink"/>
            <w:rFonts w:ascii="Times New Roman" w:hAnsi="Times New Roman" w:cs="Times New Roman"/>
            <w:sz w:val="28"/>
            <w:szCs w:val="28"/>
          </w:rPr>
          <w:t>https://www.inderscienceonline.com/doi/abs/10.1504/IJBIDM.2020.107543</w:t>
        </w:r>
      </w:hyperlink>
    </w:p>
    <w:p w:rsidR="00B61273" w:rsidRDefault="00B61273" w:rsidP="00B612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1273" w:rsidRPr="00B61273" w:rsidRDefault="00B61273" w:rsidP="00B61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A1290F" wp14:editId="1AD025D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61273" w:rsidRPr="00B61273" w:rsidSect="00B612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8"/>
    <w:rsid w:val="0011777C"/>
    <w:rsid w:val="002E4E98"/>
    <w:rsid w:val="002F4E5C"/>
    <w:rsid w:val="00B61273"/>
    <w:rsid w:val="00C245E7"/>
    <w:rsid w:val="00D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D7E2-27C8-4FED-A5C3-21CF7B66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45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12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derscienceonline.com/doi/abs/10.1504/IJBIDM.2020.107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2023-11-25T10:36:00Z</dcterms:created>
  <dcterms:modified xsi:type="dcterms:W3CDTF">2023-11-25T10:36:00Z</dcterms:modified>
</cp:coreProperties>
</file>