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DB2" w:rsidRPr="007B4DB2" w:rsidRDefault="007B4DB2" w:rsidP="007B4DB2">
      <w:pPr>
        <w:spacing w:line="360" w:lineRule="auto"/>
        <w:jc w:val="center"/>
        <w:rPr>
          <w:rFonts w:ascii="Times New Roman" w:hAnsi="Times New Roman" w:cs="Times New Roman"/>
          <w:b/>
          <w:color w:val="323232"/>
          <w:sz w:val="32"/>
          <w:szCs w:val="32"/>
          <w:u w:val="single"/>
          <w:shd w:val="clear" w:color="auto" w:fill="FFFFFF"/>
        </w:rPr>
      </w:pPr>
      <w:r w:rsidRPr="007B4DB2">
        <w:rPr>
          <w:rFonts w:ascii="Times New Roman" w:hAnsi="Times New Roman" w:cs="Times New Roman"/>
          <w:b/>
          <w:color w:val="323232"/>
          <w:sz w:val="32"/>
          <w:szCs w:val="32"/>
          <w:u w:val="single"/>
          <w:shd w:val="clear" w:color="auto" w:fill="FFFFFF"/>
        </w:rPr>
        <w:t>ABSTRACT</w:t>
      </w:r>
      <w:bookmarkStart w:id="0" w:name="_GoBack"/>
      <w:bookmarkEnd w:id="0"/>
    </w:p>
    <w:p w:rsidR="00B61273" w:rsidRPr="007B4DB2" w:rsidRDefault="007B4DB2" w:rsidP="007B4DB2">
      <w:pPr>
        <w:spacing w:line="360" w:lineRule="auto"/>
        <w:jc w:val="both"/>
        <w:rPr>
          <w:rFonts w:ascii="Times New Roman" w:hAnsi="Times New Roman" w:cs="Times New Roman"/>
          <w:sz w:val="32"/>
          <w:szCs w:val="32"/>
        </w:rPr>
      </w:pPr>
      <w:r w:rsidRPr="007B4DB2">
        <w:rPr>
          <w:rFonts w:ascii="Times New Roman" w:hAnsi="Times New Roman" w:cs="Times New Roman"/>
          <w:color w:val="323232"/>
          <w:sz w:val="32"/>
          <w:szCs w:val="32"/>
          <w:shd w:val="clear" w:color="auto" w:fill="FFFFFF"/>
        </w:rPr>
        <w:t>A Mobile Ad-Hoc Sensor Networks (MASNET) is a collection of wireless mobile nodes without any predefined topology and infrastructure. This does not rely on any centralized access point or administration. Due to this nature and characteristics it affected by severe network overhead and energy-based issues. In order to decrease routing overhead, and to achieve higher packet delivery ratio MASNET, there are several routing protocols are designed and developed in the literature. In specific, the location aided routing protocols to have tremendous growth and usage in this network. In this paper, we prepared a survey on secure location aided routing protocol, which utilizes the node location information and make a forwarding decision based on that. This will greatly reduce the flooding control packet count and decreases the search zone. Finally, this will result in low routing overhead in the network. This survey finally summarizes and provides possible future directions.</w:t>
      </w:r>
    </w:p>
    <w:sectPr w:rsidR="00B61273" w:rsidRPr="007B4DB2" w:rsidSect="00B6127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E8"/>
    <w:rsid w:val="0011777C"/>
    <w:rsid w:val="002E4E98"/>
    <w:rsid w:val="00353597"/>
    <w:rsid w:val="00471DB9"/>
    <w:rsid w:val="007B4DB2"/>
    <w:rsid w:val="00B61273"/>
    <w:rsid w:val="00C245E7"/>
    <w:rsid w:val="00D13BE8"/>
    <w:rsid w:val="00FE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0D7E2-27C8-4FED-A5C3-21CF7B66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12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45E7"/>
    <w:rPr>
      <w:b/>
      <w:bCs/>
    </w:rPr>
  </w:style>
  <w:style w:type="character" w:customStyle="1" w:styleId="Heading1Char">
    <w:name w:val="Heading 1 Char"/>
    <w:basedOn w:val="DefaultParagraphFont"/>
    <w:link w:val="Heading1"/>
    <w:uiPriority w:val="9"/>
    <w:rsid w:val="00B6127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612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2023-11-25T10:59:00Z</dcterms:created>
  <dcterms:modified xsi:type="dcterms:W3CDTF">2023-11-25T10:59:00Z</dcterms:modified>
</cp:coreProperties>
</file>