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73" w:rsidRDefault="00534CEE" w:rsidP="00534CE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34CEE">
          <w:rPr>
            <w:rStyle w:val="Hyperlink"/>
            <w:rFonts w:ascii="Times New Roman" w:hAnsi="Times New Roman" w:cs="Times New Roman"/>
            <w:sz w:val="28"/>
            <w:szCs w:val="28"/>
          </w:rPr>
          <w:t>https://www.semanticscholar.org/paper/Stability-Analysis-Of-Single-Neuron-System-With-Arthi/1bfe4c05d360e917a9ee75d40f1056e01fe91cf6</w:t>
        </w:r>
      </w:hyperlink>
    </w:p>
    <w:p w:rsidR="00534CEE" w:rsidRPr="00534CEE" w:rsidRDefault="00534CEE" w:rsidP="00534C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CEE" w:rsidRPr="00534CEE" w:rsidRDefault="00534CEE" w:rsidP="00534CEE">
      <w:r>
        <w:rPr>
          <w:noProof/>
        </w:rPr>
        <w:drawing>
          <wp:inline distT="0" distB="0" distL="0" distR="0" wp14:anchorId="5319BB45" wp14:editId="58F00C9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34CEE" w:rsidRPr="00534CEE" w:rsidSect="00B612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8"/>
    <w:rsid w:val="0011777C"/>
    <w:rsid w:val="001E1E3C"/>
    <w:rsid w:val="002E4E98"/>
    <w:rsid w:val="00353597"/>
    <w:rsid w:val="00534CEE"/>
    <w:rsid w:val="007B4DB2"/>
    <w:rsid w:val="00B61273"/>
    <w:rsid w:val="00C245E7"/>
    <w:rsid w:val="00D13BE8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D7E2-27C8-4FED-A5C3-21CF7B6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45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1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emanticscholar.org/paper/Stability-Analysis-Of-Single-Neuron-System-With-Arthi/1bfe4c05d360e917a9ee75d40f1056e01fe91c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2023-11-25T11:03:00Z</dcterms:created>
  <dcterms:modified xsi:type="dcterms:W3CDTF">2023-11-25T11:03:00Z</dcterms:modified>
</cp:coreProperties>
</file>