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71" w:rsidRPr="004C6671" w:rsidRDefault="004C6671" w:rsidP="004C667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C667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146FF" w:rsidRDefault="004C6671" w:rsidP="004C6671">
      <w:pPr>
        <w:spacing w:line="360" w:lineRule="auto"/>
        <w:jc w:val="both"/>
      </w:pPr>
      <w:r w:rsidRPr="00E3622D">
        <w:rPr>
          <w:rFonts w:ascii="Times New Roman" w:hAnsi="Times New Roman"/>
          <w:sz w:val="24"/>
          <w:szCs w:val="24"/>
        </w:rPr>
        <w:t xml:space="preserve">A laboratory experiment was conducted to investigate the efficacy of different plant derivatives against the development of the cowpea weevil, </w:t>
      </w:r>
      <w:proofErr w:type="spellStart"/>
      <w:r w:rsidRPr="00E3622D">
        <w:rPr>
          <w:rFonts w:ascii="Times New Roman" w:hAnsi="Times New Roman"/>
          <w:i/>
          <w:sz w:val="24"/>
          <w:szCs w:val="24"/>
        </w:rPr>
        <w:t>Callosobruchus</w:t>
      </w:r>
      <w:proofErr w:type="spellEnd"/>
      <w:r w:rsidRPr="00E362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i/>
          <w:sz w:val="24"/>
          <w:szCs w:val="24"/>
        </w:rPr>
        <w:t>maculatus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(F) (</w:t>
      </w:r>
      <w:proofErr w:type="spellStart"/>
      <w:r w:rsidRPr="00E3622D">
        <w:rPr>
          <w:rFonts w:ascii="Times New Roman" w:hAnsi="Times New Roman"/>
          <w:sz w:val="24"/>
          <w:szCs w:val="24"/>
        </w:rPr>
        <w:t>Coleoptera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3622D">
        <w:rPr>
          <w:rFonts w:ascii="Times New Roman" w:hAnsi="Times New Roman"/>
          <w:sz w:val="24"/>
          <w:szCs w:val="24"/>
        </w:rPr>
        <w:t>Bruchidae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 fed on cowpea, </w:t>
      </w:r>
      <w:proofErr w:type="spellStart"/>
      <w:r w:rsidRPr="00E3622D">
        <w:rPr>
          <w:rFonts w:ascii="Times New Roman" w:hAnsi="Times New Roman"/>
          <w:i/>
          <w:sz w:val="24"/>
          <w:szCs w:val="24"/>
        </w:rPr>
        <w:t>Vigna</w:t>
      </w:r>
      <w:proofErr w:type="spellEnd"/>
      <w:r w:rsidRPr="00E362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i/>
          <w:sz w:val="24"/>
          <w:szCs w:val="24"/>
        </w:rPr>
        <w:t>unguiculata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(W) seeds. The leaf extracts of aromatic plants, </w:t>
      </w:r>
      <w:proofErr w:type="spellStart"/>
      <w:r w:rsidRPr="00E3622D">
        <w:rPr>
          <w:rFonts w:ascii="Times New Roman" w:hAnsi="Times New Roman"/>
          <w:i/>
          <w:sz w:val="24"/>
          <w:szCs w:val="24"/>
        </w:rPr>
        <w:t>Murraya</w:t>
      </w:r>
      <w:proofErr w:type="spellEnd"/>
      <w:r w:rsidRPr="00E362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i/>
          <w:sz w:val="24"/>
          <w:szCs w:val="24"/>
        </w:rPr>
        <w:t>koenigii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E3622D">
        <w:rPr>
          <w:rFonts w:ascii="Times New Roman" w:hAnsi="Times New Roman"/>
          <w:i/>
          <w:sz w:val="24"/>
          <w:szCs w:val="24"/>
        </w:rPr>
        <w:t>Azadirachta</w:t>
      </w:r>
      <w:proofErr w:type="spellEnd"/>
      <w:r w:rsidRPr="00E362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622D">
        <w:rPr>
          <w:rFonts w:ascii="Times New Roman" w:hAnsi="Times New Roman"/>
          <w:i/>
          <w:sz w:val="24"/>
          <w:szCs w:val="24"/>
        </w:rPr>
        <w:t>indica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3622D">
        <w:rPr>
          <w:rFonts w:ascii="Times New Roman" w:hAnsi="Times New Roman"/>
          <w:sz w:val="24"/>
          <w:szCs w:val="24"/>
        </w:rPr>
        <w:t>A.Juss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) were evaluated for their growth, adult mortality and </w:t>
      </w:r>
      <w:proofErr w:type="spellStart"/>
      <w:r w:rsidRPr="00E3622D">
        <w:rPr>
          <w:rFonts w:ascii="Times New Roman" w:hAnsi="Times New Roman"/>
          <w:sz w:val="24"/>
          <w:szCs w:val="24"/>
        </w:rPr>
        <w:t>oviposition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inhibition of C. </w:t>
      </w:r>
      <w:proofErr w:type="spellStart"/>
      <w:r w:rsidRPr="00E3622D">
        <w:rPr>
          <w:rFonts w:ascii="Times New Roman" w:hAnsi="Times New Roman"/>
          <w:sz w:val="24"/>
          <w:szCs w:val="24"/>
        </w:rPr>
        <w:t>maculatus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. The results revealed that the extracts of the two plant species caused a considerable reduction in the number of weevils. The combination of </w:t>
      </w:r>
      <w:proofErr w:type="spellStart"/>
      <w:r w:rsidRPr="00E3622D">
        <w:rPr>
          <w:rFonts w:ascii="Times New Roman" w:hAnsi="Times New Roman"/>
          <w:sz w:val="24"/>
          <w:szCs w:val="24"/>
        </w:rPr>
        <w:t>neem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seed kernel extract and leaf extract of M. </w:t>
      </w:r>
      <w:proofErr w:type="spellStart"/>
      <w:r w:rsidRPr="00E3622D">
        <w:rPr>
          <w:rFonts w:ascii="Times New Roman" w:hAnsi="Times New Roman"/>
          <w:sz w:val="24"/>
          <w:szCs w:val="24"/>
        </w:rPr>
        <w:t>koenigii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was the most effective in checking insect infestation and allowing the least number of F1 adults to emerge from the seeds over other treatments. Acetone leaf extracts of M. </w:t>
      </w:r>
      <w:proofErr w:type="spellStart"/>
      <w:r w:rsidRPr="00E3622D">
        <w:rPr>
          <w:rFonts w:ascii="Times New Roman" w:hAnsi="Times New Roman"/>
          <w:sz w:val="24"/>
          <w:szCs w:val="24"/>
        </w:rPr>
        <w:t>koenigii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were more toxic to adult beetles compared to </w:t>
      </w:r>
      <w:proofErr w:type="spellStart"/>
      <w:r w:rsidRPr="00E3622D">
        <w:rPr>
          <w:rFonts w:ascii="Times New Roman" w:hAnsi="Times New Roman"/>
          <w:sz w:val="24"/>
          <w:szCs w:val="24"/>
        </w:rPr>
        <w:t>ethanolic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extracts. Thus, the botanicals acted as insect </w:t>
      </w:r>
      <w:proofErr w:type="spellStart"/>
      <w:r w:rsidRPr="00E3622D">
        <w:rPr>
          <w:rFonts w:ascii="Times New Roman" w:hAnsi="Times New Roman"/>
          <w:sz w:val="24"/>
          <w:szCs w:val="24"/>
        </w:rPr>
        <w:t>antifeedant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and the </w:t>
      </w:r>
      <w:proofErr w:type="gramStart"/>
      <w:r w:rsidRPr="00E3622D">
        <w:rPr>
          <w:rFonts w:ascii="Times New Roman" w:hAnsi="Times New Roman"/>
          <w:sz w:val="24"/>
          <w:szCs w:val="24"/>
        </w:rPr>
        <w:t>order of toxicity of various treatments on cowpea weevil were</w:t>
      </w:r>
      <w:proofErr w:type="gramEnd"/>
      <w:r w:rsidRPr="00E3622D">
        <w:rPr>
          <w:rFonts w:ascii="Times New Roman" w:hAnsi="Times New Roman"/>
          <w:sz w:val="24"/>
          <w:szCs w:val="24"/>
        </w:rPr>
        <w:t xml:space="preserve">: combination of </w:t>
      </w:r>
      <w:proofErr w:type="spellStart"/>
      <w:r w:rsidRPr="00E3622D">
        <w:rPr>
          <w:rFonts w:ascii="Times New Roman" w:hAnsi="Times New Roman"/>
          <w:sz w:val="24"/>
          <w:szCs w:val="24"/>
        </w:rPr>
        <w:t>neem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seed kernel extract + M. </w:t>
      </w:r>
      <w:proofErr w:type="spellStart"/>
      <w:r w:rsidRPr="00E3622D">
        <w:rPr>
          <w:rFonts w:ascii="Times New Roman" w:hAnsi="Times New Roman"/>
          <w:sz w:val="24"/>
          <w:szCs w:val="24"/>
        </w:rPr>
        <w:t>koenigii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leaf extract &gt; </w:t>
      </w:r>
      <w:proofErr w:type="spellStart"/>
      <w:r w:rsidRPr="00E3622D">
        <w:rPr>
          <w:rFonts w:ascii="Times New Roman" w:hAnsi="Times New Roman"/>
          <w:sz w:val="24"/>
          <w:szCs w:val="24"/>
        </w:rPr>
        <w:t>neem</w:t>
      </w:r>
      <w:proofErr w:type="spellEnd"/>
      <w:r w:rsidRPr="00E3622D">
        <w:rPr>
          <w:rFonts w:ascii="Times New Roman" w:hAnsi="Times New Roman"/>
          <w:sz w:val="24"/>
          <w:szCs w:val="24"/>
        </w:rPr>
        <w:t xml:space="preserve"> &gt; M. </w:t>
      </w:r>
      <w:proofErr w:type="spellStart"/>
      <w:r w:rsidRPr="00E3622D">
        <w:rPr>
          <w:rFonts w:ascii="Times New Roman" w:hAnsi="Times New Roman"/>
          <w:sz w:val="24"/>
          <w:szCs w:val="24"/>
        </w:rPr>
        <w:t>koenigii</w:t>
      </w:r>
      <w:proofErr w:type="spellEnd"/>
      <w:r w:rsidRPr="00E3622D">
        <w:rPr>
          <w:rFonts w:ascii="Times New Roman" w:hAnsi="Times New Roman"/>
          <w:sz w:val="24"/>
          <w:szCs w:val="24"/>
        </w:rPr>
        <w:t>.</w:t>
      </w:r>
    </w:p>
    <w:sectPr w:rsidR="00714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6671"/>
    <w:rsid w:val="004C6671"/>
    <w:rsid w:val="0071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2020-07-30T09:26:00Z</dcterms:created>
  <dcterms:modified xsi:type="dcterms:W3CDTF">2020-07-30T09:26:00Z</dcterms:modified>
</cp:coreProperties>
</file>