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2091" w:rsidRDefault="006C2091" w:rsidP="006C2091">
      <w:pPr>
        <w:jc w:val="center"/>
        <w:rPr>
          <w:rFonts w:ascii="Times New Roman" w:hAnsi="Times New Roman" w:cs="Times New Roman"/>
          <w:noProof/>
          <w:sz w:val="26"/>
          <w:szCs w:val="26"/>
        </w:rPr>
      </w:pPr>
    </w:p>
    <w:p w:rsidR="006C2091" w:rsidRDefault="006C2091" w:rsidP="006C2091">
      <w:pPr>
        <w:jc w:val="center"/>
        <w:rPr>
          <w:rFonts w:ascii="Times New Roman" w:hAnsi="Times New Roman" w:cs="Times New Roman"/>
          <w:noProof/>
          <w:sz w:val="26"/>
          <w:szCs w:val="26"/>
        </w:rPr>
      </w:pPr>
      <w:hyperlink r:id="rId4" w:history="1">
        <w:r w:rsidRPr="00FB2830">
          <w:rPr>
            <w:rStyle w:val="Hyperlink"/>
            <w:rFonts w:ascii="Times New Roman" w:hAnsi="Times New Roman" w:cs="Times New Roman"/>
            <w:noProof/>
            <w:sz w:val="26"/>
            <w:szCs w:val="26"/>
          </w:rPr>
          <w:t>https://link.springer.com/article/10.1007/s12033-024-01090-0</w:t>
        </w:r>
      </w:hyperlink>
    </w:p>
    <w:p w:rsidR="006C2091" w:rsidRDefault="006C2091" w:rsidP="006C2091">
      <w:pPr>
        <w:rPr>
          <w:noProof/>
        </w:rPr>
      </w:pPr>
      <w:bookmarkStart w:id="0" w:name="_GoBack"/>
      <w:bookmarkEnd w:id="0"/>
    </w:p>
    <w:p w:rsidR="00D135E7" w:rsidRPr="006C2091" w:rsidRDefault="006C2091" w:rsidP="006C2091">
      <w:r>
        <w:rPr>
          <w:noProof/>
        </w:rPr>
        <w:drawing>
          <wp:inline distT="0" distB="0" distL="0" distR="0" wp14:anchorId="67759ADE" wp14:editId="2F03859C">
            <wp:extent cx="5943600" cy="3341370"/>
            <wp:effectExtent l="38100" t="38100" r="38100" b="304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D135E7" w:rsidRPr="006C2091" w:rsidSect="000F78B4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FDB"/>
    <w:rsid w:val="000B344E"/>
    <w:rsid w:val="000F78B4"/>
    <w:rsid w:val="00583028"/>
    <w:rsid w:val="006C2091"/>
    <w:rsid w:val="008339B2"/>
    <w:rsid w:val="008D62D5"/>
    <w:rsid w:val="00C71F42"/>
    <w:rsid w:val="00D135E7"/>
    <w:rsid w:val="00FA1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4E00DD-17A7-4B15-AC3D-1E75083A0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F78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78B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itle-text">
    <w:name w:val="title-text"/>
    <w:basedOn w:val="DefaultParagraphFont"/>
    <w:rsid w:val="000F78B4"/>
  </w:style>
  <w:style w:type="character" w:styleId="Hyperlink">
    <w:name w:val="Hyperlink"/>
    <w:basedOn w:val="DefaultParagraphFont"/>
    <w:uiPriority w:val="99"/>
    <w:unhideWhenUsed/>
    <w:rsid w:val="008339B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8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link.springer.com/article/10.1007/s12033-024-01090-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2024-09-11T05:50:00Z</dcterms:created>
  <dcterms:modified xsi:type="dcterms:W3CDTF">2024-09-11T05:50:00Z</dcterms:modified>
</cp:coreProperties>
</file>