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4B4" w:rsidRPr="00C824B4" w:rsidRDefault="00C824B4" w:rsidP="00C824B4">
      <w:pPr>
        <w:jc w:val="center"/>
        <w:rPr>
          <w:rFonts w:ascii="Times New Roman" w:hAnsi="Times New Roman"/>
          <w:b/>
          <w:sz w:val="32"/>
          <w:szCs w:val="32"/>
        </w:rPr>
      </w:pPr>
      <w:r w:rsidRPr="00C824B4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6044EE" w:rsidRPr="00C824B4" w:rsidRDefault="00C824B4" w:rsidP="00C824B4">
      <w:pPr>
        <w:spacing w:line="360" w:lineRule="auto"/>
        <w:jc w:val="both"/>
        <w:rPr>
          <w:sz w:val="24"/>
          <w:szCs w:val="24"/>
        </w:rPr>
      </w:pPr>
      <w:r w:rsidRPr="00C824B4">
        <w:rPr>
          <w:rFonts w:ascii="Times New Roman" w:hAnsi="Times New Roman"/>
          <w:sz w:val="24"/>
          <w:szCs w:val="24"/>
        </w:rPr>
        <w:t xml:space="preserve">Self- efficacy is the impression of one's own capacity to achieve an </w:t>
      </w:r>
      <w:proofErr w:type="spellStart"/>
      <w:r w:rsidRPr="00C824B4">
        <w:rPr>
          <w:rFonts w:ascii="Times New Roman" w:hAnsi="Times New Roman"/>
          <w:sz w:val="24"/>
          <w:szCs w:val="24"/>
        </w:rPr>
        <w:t>objective.Selfadequacy</w:t>
      </w:r>
      <w:proofErr w:type="spellEnd"/>
      <w:r w:rsidRPr="00C824B4">
        <w:rPr>
          <w:rFonts w:ascii="Times New Roman" w:hAnsi="Times New Roman"/>
          <w:sz w:val="24"/>
          <w:szCs w:val="24"/>
        </w:rPr>
        <w:t xml:space="preserve"> can impact selection of exercises, exertion, perseverance, and accomplishment. Individuals procure data about their self-adequacy for a given action from their genuine exhibitions, vicarious encounters, types of influence, and physiological side effects. This study focuses on the self- efficacy of the rural entrepreneur and the respondents of the study were from Coimbatore District. Now-a-days rural infrastructure has been receiving more attention where Diary farming and poultry are again slowly growing up in rural areas. The study mainly helps to know about the self - efficacy level of the rural entrepreneurs also it provide basic ideas about the rural entrepreneurs’ motivation level and their different qualities based on their work for future </w:t>
      </w:r>
      <w:proofErr w:type="spellStart"/>
      <w:r w:rsidRPr="00C824B4">
        <w:rPr>
          <w:rFonts w:ascii="Times New Roman" w:hAnsi="Times New Roman"/>
          <w:sz w:val="24"/>
          <w:szCs w:val="24"/>
        </w:rPr>
        <w:t>researchers.Findings</w:t>
      </w:r>
      <w:proofErr w:type="spellEnd"/>
      <w:r w:rsidRPr="00C824B4">
        <w:rPr>
          <w:rFonts w:ascii="Times New Roman" w:hAnsi="Times New Roman"/>
          <w:sz w:val="24"/>
          <w:szCs w:val="24"/>
        </w:rPr>
        <w:t xml:space="preserve"> of this study say that the individual’s different qualities of self -efficacy that would vary according to the situation, problems and so on. In addition, it describes how individuals develop their social, emotional, cognitive and </w:t>
      </w:r>
      <w:proofErr w:type="spellStart"/>
      <w:r w:rsidRPr="00C824B4">
        <w:rPr>
          <w:rFonts w:ascii="Times New Roman" w:hAnsi="Times New Roman"/>
          <w:sz w:val="24"/>
          <w:szCs w:val="24"/>
        </w:rPr>
        <w:t>behavioural</w:t>
      </w:r>
      <w:proofErr w:type="spellEnd"/>
      <w:r w:rsidRPr="00C824B4">
        <w:rPr>
          <w:rFonts w:ascii="Times New Roman" w:hAnsi="Times New Roman"/>
          <w:sz w:val="24"/>
          <w:szCs w:val="24"/>
        </w:rPr>
        <w:t xml:space="preserve"> capabilities and how to regulate their lives and what motivates them to participate in entrepreneurial and lifelong learning career activities throughout their lifespan.</w:t>
      </w:r>
    </w:p>
    <w:sectPr w:rsidR="006044EE" w:rsidRPr="00C82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824B4"/>
    <w:rsid w:val="006044EE"/>
    <w:rsid w:val="00C82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student</dc:creator>
  <cp:keywords/>
  <dc:description/>
  <cp:lastModifiedBy>library student</cp:lastModifiedBy>
  <cp:revision>2</cp:revision>
  <dcterms:created xsi:type="dcterms:W3CDTF">2020-08-01T11:03:00Z</dcterms:created>
  <dcterms:modified xsi:type="dcterms:W3CDTF">2020-08-01T11:04:00Z</dcterms:modified>
</cp:coreProperties>
</file>