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CF" w:rsidRPr="003313CF" w:rsidRDefault="003313CF" w:rsidP="003313CF">
      <w:pPr>
        <w:pStyle w:val="Heading1"/>
        <w:shd w:val="clear" w:color="auto" w:fill="FFFFFF"/>
        <w:spacing w:before="75" w:after="150" w:line="360" w:lineRule="auto"/>
        <w:jc w:val="center"/>
        <w:rPr>
          <w:rFonts w:ascii="Times New Roman" w:eastAsia="Times New Roman" w:hAnsi="Times New Roman"/>
          <w:b/>
          <w:color w:val="333333"/>
        </w:rPr>
      </w:pPr>
      <w:r w:rsidRPr="003313CF">
        <w:rPr>
          <w:rFonts w:ascii="Times New Roman" w:eastAsia="Times New Roman" w:hAnsi="Times New Roman"/>
          <w:b/>
          <w:color w:val="333333"/>
        </w:rPr>
        <w:t>Abstract</w:t>
      </w:r>
    </w:p>
    <w:p w:rsidR="003313CF" w:rsidRPr="005E09FB" w:rsidRDefault="003313CF" w:rsidP="003313CF">
      <w:pPr>
        <w:pStyle w:val="Heading1"/>
        <w:shd w:val="clear" w:color="auto" w:fill="FFFFFF"/>
        <w:spacing w:before="75" w:after="150" w:line="360" w:lineRule="auto"/>
        <w:jc w:val="both"/>
        <w:rPr>
          <w:rFonts w:ascii="Times New Roman" w:eastAsia="Times New Roman" w:hAnsi="Times New Roman" w:cs="Times New Roman"/>
          <w:color w:val="000000" w:themeColor="text1"/>
          <w:sz w:val="24"/>
          <w:szCs w:val="24"/>
        </w:rPr>
      </w:pPr>
      <w:r w:rsidRPr="005E09FB">
        <w:rPr>
          <w:rFonts w:ascii="Times New Roman" w:eastAsia="Times New Roman" w:hAnsi="Times New Roman" w:cs="Times New Roman"/>
          <w:color w:val="000000" w:themeColor="text1"/>
          <w:sz w:val="24"/>
          <w:szCs w:val="24"/>
        </w:rPr>
        <w:t>Micro entrepreneurship is now a day a major opportunity for the people to earn income. On the contrary it is also a fact that the majority of entrepreneurs are</w:t>
      </w:r>
      <w:r>
        <w:rPr>
          <w:rFonts w:ascii="Times New Roman" w:eastAsia="Times New Roman" w:hAnsi="Times New Roman" w:cs="Times New Roman"/>
          <w:color w:val="000000" w:themeColor="text1"/>
          <w:sz w:val="24"/>
          <w:szCs w:val="24"/>
        </w:rPr>
        <w:t xml:space="preserve"> </w:t>
      </w:r>
      <w:r w:rsidRPr="005E09FB">
        <w:rPr>
          <w:rFonts w:ascii="Times New Roman" w:eastAsia="Times New Roman" w:hAnsi="Times New Roman" w:cs="Times New Roman"/>
          <w:color w:val="000000" w:themeColor="text1"/>
          <w:sz w:val="24"/>
          <w:szCs w:val="24"/>
        </w:rPr>
        <w:t>facing many problems due to not availability of primary amenities in areas of developing country like India. Unavailability of resources,</w:t>
      </w:r>
      <w:r>
        <w:rPr>
          <w:rFonts w:ascii="Times New Roman" w:eastAsia="Times New Roman" w:hAnsi="Times New Roman" w:cs="Times New Roman"/>
          <w:color w:val="000000" w:themeColor="text1"/>
          <w:sz w:val="24"/>
          <w:szCs w:val="24"/>
        </w:rPr>
        <w:t xml:space="preserve"> </w:t>
      </w:r>
      <w:r w:rsidRPr="005E09FB">
        <w:rPr>
          <w:rFonts w:ascii="Times New Roman" w:eastAsia="Times New Roman" w:hAnsi="Times New Roman" w:cs="Times New Roman"/>
          <w:color w:val="000000" w:themeColor="text1"/>
          <w:sz w:val="24"/>
          <w:szCs w:val="24"/>
        </w:rPr>
        <w:t>lack of management, financial problems, and insufficient technical and conceptual ability it is too difficult for the rural entrepreneurs to establish industries in the rural areas. This article highlights problems and challenges faced by the entrepreneurs’ towards micro enterprises and also prospects of MSME.</w:t>
      </w:r>
    </w:p>
    <w:p w:rsidR="00DF45B2" w:rsidRPr="003313CF" w:rsidRDefault="00DF45B2" w:rsidP="003313CF"/>
    <w:sectPr w:rsidR="00DF45B2" w:rsidRPr="003313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13CF"/>
    <w:rsid w:val="003313CF"/>
    <w:rsid w:val="00DF4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13C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3CF"/>
    <w:rPr>
      <w:rFonts w:asciiTheme="majorHAnsi" w:eastAsiaTheme="majorEastAsia" w:hAnsiTheme="majorHAnsi" w:cstheme="majorBidi"/>
      <w:color w:val="365F91" w:themeColor="accent1" w:themeShade="BF"/>
      <w:sz w:val="32"/>
      <w:szCs w:val="3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2020-08-04T05:39:00Z</dcterms:created>
  <dcterms:modified xsi:type="dcterms:W3CDTF">2020-08-04T05:40:00Z</dcterms:modified>
</cp:coreProperties>
</file>