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0F" w:rsidRPr="00693E0F" w:rsidRDefault="00693E0F" w:rsidP="00693E0F">
      <w:pPr>
        <w:jc w:val="center"/>
        <w:rPr>
          <w:rFonts w:ascii="Times New Roman" w:eastAsia="Times New Roman" w:hAnsi="Times New Roman"/>
          <w:sz w:val="32"/>
          <w:szCs w:val="32"/>
        </w:rPr>
      </w:pPr>
      <w:r w:rsidRPr="00693E0F">
        <w:rPr>
          <w:rFonts w:ascii="Times New Roman" w:eastAsia="Times New Roman" w:hAnsi="Times New Roman"/>
          <w:b/>
          <w:sz w:val="32"/>
          <w:szCs w:val="32"/>
        </w:rPr>
        <w:t>Abstract</w:t>
      </w:r>
      <w:bookmarkStart w:id="0" w:name="__DdeLink__1782_4154274931"/>
    </w:p>
    <w:p w:rsidR="00CF64F3" w:rsidRPr="00693E0F" w:rsidRDefault="00693E0F" w:rsidP="00693E0F">
      <w:pPr>
        <w:spacing w:line="360" w:lineRule="auto"/>
        <w:jc w:val="both"/>
        <w:rPr>
          <w:rFonts w:ascii="Times New Roman" w:hAnsi="Times New Roman" w:cs="Times New Roman"/>
          <w:sz w:val="24"/>
          <w:szCs w:val="24"/>
        </w:rPr>
      </w:pPr>
      <w:proofErr w:type="spellStart"/>
      <w:r w:rsidRPr="00693E0F">
        <w:rPr>
          <w:rStyle w:val="Emphasis"/>
          <w:rFonts w:ascii="Times New Roman" w:hAnsi="Times New Roman" w:cs="Times New Roman"/>
          <w:sz w:val="24"/>
          <w:szCs w:val="24"/>
        </w:rPr>
        <w:t>Leucas</w:t>
      </w:r>
      <w:proofErr w:type="spellEnd"/>
      <w:r w:rsidRPr="00693E0F">
        <w:rPr>
          <w:rStyle w:val="Emphasis"/>
          <w:rFonts w:ascii="Times New Roman" w:hAnsi="Times New Roman" w:cs="Times New Roman"/>
          <w:sz w:val="24"/>
          <w:szCs w:val="24"/>
        </w:rPr>
        <w:t xml:space="preserve"> </w:t>
      </w:r>
      <w:proofErr w:type="spellStart"/>
      <w:r w:rsidRPr="00693E0F">
        <w:rPr>
          <w:rStyle w:val="Emphasis"/>
          <w:rFonts w:ascii="Times New Roman" w:hAnsi="Times New Roman" w:cs="Times New Roman"/>
          <w:sz w:val="24"/>
          <w:szCs w:val="24"/>
        </w:rPr>
        <w:t>aspera</w:t>
      </w:r>
      <w:proofErr w:type="spellEnd"/>
      <w:r w:rsidRPr="00693E0F">
        <w:rPr>
          <w:rStyle w:val="apple-converted-space"/>
          <w:rFonts w:ascii="Times New Roman" w:hAnsi="Times New Roman" w:cs="Times New Roman"/>
          <w:sz w:val="24"/>
          <w:szCs w:val="24"/>
        </w:rPr>
        <w:t> </w:t>
      </w:r>
      <w:r w:rsidRPr="00693E0F">
        <w:rPr>
          <w:rFonts w:ascii="Times New Roman" w:hAnsi="Times New Roman" w:cs="Times New Roman"/>
          <w:sz w:val="24"/>
          <w:szCs w:val="24"/>
          <w:highlight w:val="white"/>
        </w:rPr>
        <w:t xml:space="preserve">is a medicinal plant well known for its traditional uses such as antipyretic and insecticide. It is commonly known as </w:t>
      </w:r>
      <w:proofErr w:type="spellStart"/>
      <w:r w:rsidRPr="00693E0F">
        <w:rPr>
          <w:rFonts w:ascii="Times New Roman" w:hAnsi="Times New Roman" w:cs="Times New Roman"/>
          <w:sz w:val="24"/>
          <w:szCs w:val="24"/>
          <w:highlight w:val="white"/>
        </w:rPr>
        <w:t>Thumbai</w:t>
      </w:r>
      <w:proofErr w:type="spellEnd"/>
      <w:r w:rsidRPr="00693E0F">
        <w:rPr>
          <w:rFonts w:ascii="Times New Roman" w:hAnsi="Times New Roman" w:cs="Times New Roman"/>
          <w:sz w:val="24"/>
          <w:szCs w:val="24"/>
          <w:highlight w:val="white"/>
        </w:rPr>
        <w:t xml:space="preserve"> or </w:t>
      </w:r>
      <w:proofErr w:type="spellStart"/>
      <w:r w:rsidRPr="00693E0F">
        <w:rPr>
          <w:rFonts w:ascii="Times New Roman" w:hAnsi="Times New Roman" w:cs="Times New Roman"/>
          <w:sz w:val="24"/>
          <w:szCs w:val="24"/>
          <w:highlight w:val="white"/>
        </w:rPr>
        <w:t>Thumba</w:t>
      </w:r>
      <w:proofErr w:type="spellEnd"/>
      <w:r w:rsidRPr="00693E0F">
        <w:rPr>
          <w:rFonts w:ascii="Times New Roman" w:hAnsi="Times New Roman" w:cs="Times New Roman"/>
          <w:sz w:val="24"/>
          <w:szCs w:val="24"/>
          <w:highlight w:val="white"/>
        </w:rPr>
        <w:t xml:space="preserve"> and distributed throughout India from the Himalayas down to </w:t>
      </w:r>
      <w:proofErr w:type="spellStart"/>
      <w:r w:rsidRPr="00693E0F">
        <w:rPr>
          <w:rFonts w:ascii="Times New Roman" w:hAnsi="Times New Roman" w:cs="Times New Roman"/>
          <w:sz w:val="24"/>
          <w:szCs w:val="24"/>
          <w:highlight w:val="white"/>
        </w:rPr>
        <w:t>Srilanka</w:t>
      </w:r>
      <w:proofErr w:type="spellEnd"/>
      <w:r w:rsidRPr="00693E0F">
        <w:rPr>
          <w:rFonts w:ascii="Times New Roman" w:hAnsi="Times New Roman" w:cs="Times New Roman"/>
          <w:sz w:val="24"/>
          <w:szCs w:val="24"/>
          <w:highlight w:val="white"/>
        </w:rPr>
        <w:t xml:space="preserve">. Soil salinity is an adverse environmental problem affecting agriculture and over 800 million hectares of the world land are affected by salt stress. To study the effect of salt stress on </w:t>
      </w:r>
      <w:r w:rsidRPr="00693E0F">
        <w:rPr>
          <w:rFonts w:ascii="Times New Roman" w:hAnsi="Times New Roman" w:cs="Times New Roman"/>
          <w:i/>
          <w:iCs/>
          <w:sz w:val="24"/>
          <w:szCs w:val="24"/>
          <w:highlight w:val="white"/>
        </w:rPr>
        <w:t xml:space="preserve">L. </w:t>
      </w:r>
      <w:proofErr w:type="spellStart"/>
      <w:r w:rsidRPr="00693E0F">
        <w:rPr>
          <w:rFonts w:ascii="Times New Roman" w:hAnsi="Times New Roman" w:cs="Times New Roman"/>
          <w:i/>
          <w:iCs/>
          <w:sz w:val="24"/>
          <w:szCs w:val="24"/>
          <w:highlight w:val="white"/>
        </w:rPr>
        <w:t>aspera</w:t>
      </w:r>
      <w:proofErr w:type="spellEnd"/>
      <w:r w:rsidRPr="00693E0F">
        <w:rPr>
          <w:rFonts w:ascii="Times New Roman" w:hAnsi="Times New Roman" w:cs="Times New Roman"/>
          <w:sz w:val="24"/>
          <w:szCs w:val="24"/>
          <w:highlight w:val="white"/>
        </w:rPr>
        <w:t>, one month old seedlings were subjected to salt stress. T</w:t>
      </w:r>
      <w:r w:rsidRPr="00693E0F">
        <w:rPr>
          <w:rFonts w:ascii="Times New Roman" w:hAnsi="Times New Roman" w:cs="Times New Roman"/>
          <w:sz w:val="24"/>
          <w:szCs w:val="24"/>
        </w:rPr>
        <w:t xml:space="preserve">he study showed a significant reduction of chlorophyll content after 72 hrs of treatment with 150 </w:t>
      </w:r>
      <w:proofErr w:type="spellStart"/>
      <w:r w:rsidRPr="00693E0F">
        <w:rPr>
          <w:rFonts w:ascii="Times New Roman" w:hAnsi="Times New Roman" w:cs="Times New Roman"/>
          <w:sz w:val="24"/>
          <w:szCs w:val="24"/>
        </w:rPr>
        <w:t>mM</w:t>
      </w:r>
      <w:proofErr w:type="spellEnd"/>
      <w:r w:rsidRPr="00693E0F">
        <w:rPr>
          <w:rFonts w:ascii="Times New Roman" w:hAnsi="Times New Roman" w:cs="Times New Roman"/>
          <w:sz w:val="24"/>
          <w:szCs w:val="24"/>
        </w:rPr>
        <w:t xml:space="preserve"> and higher salt concentrations. Vacuolar Na</w:t>
      </w:r>
      <w:r w:rsidRPr="00693E0F">
        <w:rPr>
          <w:rFonts w:ascii="Times New Roman" w:hAnsi="Times New Roman" w:cs="Times New Roman"/>
          <w:sz w:val="24"/>
          <w:szCs w:val="24"/>
          <w:vertAlign w:val="superscript"/>
        </w:rPr>
        <w:t>+</w:t>
      </w:r>
      <w:r w:rsidRPr="00693E0F">
        <w:rPr>
          <w:rFonts w:ascii="Times New Roman" w:hAnsi="Times New Roman" w:cs="Times New Roman"/>
          <w:sz w:val="24"/>
          <w:szCs w:val="24"/>
        </w:rPr>
        <w:t>/H</w:t>
      </w:r>
      <w:r w:rsidRPr="00693E0F">
        <w:rPr>
          <w:rFonts w:ascii="Times New Roman" w:hAnsi="Times New Roman" w:cs="Times New Roman"/>
          <w:sz w:val="24"/>
          <w:szCs w:val="24"/>
          <w:vertAlign w:val="superscript"/>
        </w:rPr>
        <w:t>+</w:t>
      </w:r>
      <w:r w:rsidRPr="00693E0F">
        <w:rPr>
          <w:rFonts w:ascii="Times New Roman" w:hAnsi="Times New Roman" w:cs="Times New Roman"/>
          <w:sz w:val="24"/>
          <w:szCs w:val="24"/>
        </w:rPr>
        <w:t xml:space="preserve"> exchanger</w:t>
      </w:r>
      <w:r w:rsidRPr="00693E0F">
        <w:rPr>
          <w:rFonts w:ascii="Times New Roman" w:hAnsi="Times New Roman" w:cs="Times New Roman"/>
          <w:sz w:val="24"/>
          <w:szCs w:val="24"/>
          <w:highlight w:val="white"/>
        </w:rPr>
        <w:t xml:space="preserve"> (</w:t>
      </w:r>
      <w:r w:rsidRPr="00693E0F">
        <w:rPr>
          <w:rFonts w:ascii="Times New Roman" w:hAnsi="Times New Roman" w:cs="Times New Roman"/>
          <w:i/>
          <w:iCs/>
          <w:sz w:val="24"/>
          <w:szCs w:val="24"/>
          <w:highlight w:val="white"/>
        </w:rPr>
        <w:t>NHX1</w:t>
      </w:r>
      <w:r w:rsidRPr="00693E0F">
        <w:rPr>
          <w:rFonts w:ascii="Times New Roman" w:hAnsi="Times New Roman" w:cs="Times New Roman"/>
          <w:sz w:val="24"/>
          <w:szCs w:val="24"/>
          <w:highlight w:val="white"/>
        </w:rPr>
        <w:t xml:space="preserve">) is one of the key </w:t>
      </w:r>
      <w:proofErr w:type="gramStart"/>
      <w:r w:rsidRPr="00693E0F">
        <w:rPr>
          <w:rFonts w:ascii="Times New Roman" w:hAnsi="Times New Roman" w:cs="Times New Roman"/>
          <w:sz w:val="24"/>
          <w:szCs w:val="24"/>
          <w:highlight w:val="white"/>
        </w:rPr>
        <w:t>gene</w:t>
      </w:r>
      <w:proofErr w:type="gramEnd"/>
      <w:r w:rsidRPr="00693E0F">
        <w:rPr>
          <w:rFonts w:ascii="Times New Roman" w:hAnsi="Times New Roman" w:cs="Times New Roman"/>
          <w:sz w:val="24"/>
          <w:szCs w:val="24"/>
          <w:highlight w:val="white"/>
        </w:rPr>
        <w:t xml:space="preserve"> playing a vital role in salt tolerance. </w:t>
      </w:r>
      <w:proofErr w:type="spellStart"/>
      <w:r w:rsidRPr="00693E0F">
        <w:rPr>
          <w:rFonts w:ascii="Times New Roman" w:hAnsi="Times New Roman" w:cs="Times New Roman"/>
          <w:sz w:val="24"/>
          <w:szCs w:val="24"/>
          <w:highlight w:val="white"/>
        </w:rPr>
        <w:t>Bioinformatic</w:t>
      </w:r>
      <w:proofErr w:type="spellEnd"/>
      <w:r w:rsidRPr="00693E0F">
        <w:rPr>
          <w:rFonts w:ascii="Times New Roman" w:hAnsi="Times New Roman" w:cs="Times New Roman"/>
          <w:sz w:val="24"/>
          <w:szCs w:val="24"/>
          <w:highlight w:val="white"/>
        </w:rPr>
        <w:t xml:space="preserve"> tools were used to identify conserved region of </w:t>
      </w:r>
      <w:r w:rsidRPr="00693E0F">
        <w:rPr>
          <w:rFonts w:ascii="Times New Roman" w:hAnsi="Times New Roman" w:cs="Times New Roman"/>
          <w:i/>
          <w:iCs/>
          <w:sz w:val="24"/>
          <w:szCs w:val="24"/>
          <w:highlight w:val="white"/>
        </w:rPr>
        <w:t>NHX1</w:t>
      </w:r>
      <w:r w:rsidRPr="00693E0F">
        <w:rPr>
          <w:rFonts w:ascii="Times New Roman" w:hAnsi="Times New Roman" w:cs="Times New Roman"/>
          <w:sz w:val="24"/>
          <w:szCs w:val="24"/>
          <w:highlight w:val="white"/>
        </w:rPr>
        <w:t xml:space="preserve"> and to design degenerate primers. The </w:t>
      </w:r>
      <w:r w:rsidRPr="00693E0F">
        <w:rPr>
          <w:rFonts w:ascii="Times New Roman" w:hAnsi="Times New Roman" w:cs="Times New Roman"/>
          <w:i/>
          <w:iCs/>
          <w:sz w:val="24"/>
          <w:szCs w:val="24"/>
          <w:highlight w:val="white"/>
        </w:rPr>
        <w:t>NHX1</w:t>
      </w:r>
      <w:r w:rsidRPr="00693E0F">
        <w:rPr>
          <w:rFonts w:ascii="Times New Roman" w:hAnsi="Times New Roman" w:cs="Times New Roman"/>
          <w:sz w:val="24"/>
          <w:szCs w:val="24"/>
          <w:highlight w:val="white"/>
        </w:rPr>
        <w:t xml:space="preserve"> gene homologue was isolated and sequenced from </w:t>
      </w:r>
      <w:r w:rsidRPr="00693E0F">
        <w:rPr>
          <w:rFonts w:ascii="Times New Roman" w:hAnsi="Times New Roman" w:cs="Times New Roman"/>
          <w:i/>
          <w:iCs/>
          <w:sz w:val="24"/>
          <w:szCs w:val="24"/>
          <w:highlight w:val="white"/>
        </w:rPr>
        <w:t xml:space="preserve">L. </w:t>
      </w:r>
      <w:proofErr w:type="spellStart"/>
      <w:r w:rsidRPr="00693E0F">
        <w:rPr>
          <w:rFonts w:ascii="Times New Roman" w:hAnsi="Times New Roman" w:cs="Times New Roman"/>
          <w:i/>
          <w:iCs/>
          <w:sz w:val="24"/>
          <w:szCs w:val="24"/>
          <w:highlight w:val="white"/>
        </w:rPr>
        <w:t>aspera</w:t>
      </w:r>
      <w:proofErr w:type="spellEnd"/>
      <w:r w:rsidRPr="00693E0F">
        <w:rPr>
          <w:rFonts w:ascii="Times New Roman" w:hAnsi="Times New Roman" w:cs="Times New Roman"/>
          <w:sz w:val="24"/>
          <w:szCs w:val="24"/>
          <w:highlight w:val="white"/>
        </w:rPr>
        <w:t xml:space="preserve"> and submitted to NCBI (National Center for Biotechnology Information) database. The real time PCR based expression study showed</w:t>
      </w:r>
      <w:r w:rsidRPr="00693E0F">
        <w:rPr>
          <w:rFonts w:ascii="Times New Roman" w:hAnsi="Times New Roman" w:cs="Times New Roman"/>
          <w:sz w:val="24"/>
          <w:szCs w:val="24"/>
        </w:rPr>
        <w:t xml:space="preserve"> significant </w:t>
      </w:r>
      <w:proofErr w:type="spellStart"/>
      <w:r w:rsidRPr="00693E0F">
        <w:rPr>
          <w:rFonts w:ascii="Times New Roman" w:hAnsi="Times New Roman" w:cs="Times New Roman"/>
          <w:sz w:val="24"/>
          <w:szCs w:val="24"/>
        </w:rPr>
        <w:t>upregulated</w:t>
      </w:r>
      <w:proofErr w:type="spellEnd"/>
      <w:r w:rsidRPr="00693E0F">
        <w:rPr>
          <w:rFonts w:ascii="Times New Roman" w:hAnsi="Times New Roman" w:cs="Times New Roman"/>
          <w:sz w:val="24"/>
          <w:szCs w:val="24"/>
        </w:rPr>
        <w:t xml:space="preserve"> expression of </w:t>
      </w:r>
      <w:r w:rsidRPr="00693E0F">
        <w:rPr>
          <w:rFonts w:ascii="Times New Roman" w:hAnsi="Times New Roman" w:cs="Times New Roman"/>
          <w:i/>
          <w:iCs/>
          <w:sz w:val="24"/>
          <w:szCs w:val="24"/>
        </w:rPr>
        <w:t>NHX1</w:t>
      </w:r>
      <w:r w:rsidRPr="00693E0F">
        <w:rPr>
          <w:rFonts w:ascii="Times New Roman" w:hAnsi="Times New Roman" w:cs="Times New Roman"/>
          <w:sz w:val="24"/>
          <w:szCs w:val="24"/>
        </w:rPr>
        <w:t xml:space="preserve"> after the plant subjected to salt stress </w:t>
      </w:r>
      <w:proofErr w:type="spellStart"/>
      <w:r w:rsidRPr="00693E0F">
        <w:rPr>
          <w:rFonts w:ascii="Times New Roman" w:hAnsi="Times New Roman" w:cs="Times New Roman"/>
          <w:sz w:val="24"/>
          <w:szCs w:val="24"/>
        </w:rPr>
        <w:t>upto</w:t>
      </w:r>
      <w:proofErr w:type="spellEnd"/>
      <w:r w:rsidRPr="00693E0F">
        <w:rPr>
          <w:rFonts w:ascii="Times New Roman" w:hAnsi="Times New Roman" w:cs="Times New Roman"/>
          <w:sz w:val="24"/>
          <w:szCs w:val="24"/>
        </w:rPr>
        <w:t xml:space="preserve"> 12 hrs but a reduction in expression was observed after 24 hrs. The </w:t>
      </w:r>
      <w:proofErr w:type="gramStart"/>
      <w:r w:rsidRPr="00693E0F">
        <w:rPr>
          <w:rFonts w:ascii="Times New Roman" w:hAnsi="Times New Roman" w:cs="Times New Roman"/>
          <w:sz w:val="24"/>
          <w:szCs w:val="24"/>
        </w:rPr>
        <w:t>results shows</w:t>
      </w:r>
      <w:proofErr w:type="gramEnd"/>
      <w:r w:rsidRPr="00693E0F">
        <w:rPr>
          <w:rFonts w:ascii="Times New Roman" w:hAnsi="Times New Roman" w:cs="Times New Roman"/>
          <w:sz w:val="24"/>
          <w:szCs w:val="24"/>
        </w:rPr>
        <w:t xml:space="preserve"> that the unsuccessful sequestration of sodium into vacuoles might be one of the reason for the sensitivity to salt stress by </w:t>
      </w:r>
      <w:r w:rsidRPr="00693E0F">
        <w:rPr>
          <w:rFonts w:ascii="Times New Roman" w:hAnsi="Times New Roman" w:cs="Times New Roman"/>
          <w:i/>
          <w:iCs/>
          <w:sz w:val="24"/>
          <w:szCs w:val="24"/>
        </w:rPr>
        <w:t xml:space="preserve">L. </w:t>
      </w:r>
      <w:proofErr w:type="spellStart"/>
      <w:r w:rsidRPr="00693E0F">
        <w:rPr>
          <w:rFonts w:ascii="Times New Roman" w:hAnsi="Times New Roman" w:cs="Times New Roman"/>
          <w:i/>
          <w:iCs/>
          <w:sz w:val="24"/>
          <w:szCs w:val="24"/>
        </w:rPr>
        <w:t>aspera</w:t>
      </w:r>
      <w:proofErr w:type="spellEnd"/>
      <w:r w:rsidRPr="00693E0F">
        <w:rPr>
          <w:rFonts w:ascii="Times New Roman" w:hAnsi="Times New Roman" w:cs="Times New Roman"/>
          <w:sz w:val="24"/>
          <w:szCs w:val="24"/>
        </w:rPr>
        <w:t>.</w:t>
      </w:r>
      <w:bookmarkEnd w:id="0"/>
    </w:p>
    <w:sectPr w:rsidR="00CF64F3" w:rsidRPr="00693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3E0F"/>
    <w:rsid w:val="00693E0F"/>
    <w:rsid w:val="00CF6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93E0F"/>
    <w:rPr>
      <w:i/>
      <w:iCs/>
    </w:rPr>
  </w:style>
  <w:style w:type="character" w:customStyle="1" w:styleId="apple-converted-space">
    <w:name w:val="apple-converted-space"/>
    <w:basedOn w:val="DefaultParagraphFont"/>
    <w:qFormat/>
    <w:rsid w:val="00693E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2020-08-04T07:01:00Z</dcterms:created>
  <dcterms:modified xsi:type="dcterms:W3CDTF">2020-08-04T07:02:00Z</dcterms:modified>
</cp:coreProperties>
</file>