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E8" w:rsidRDefault="002D50E8" w:rsidP="002D50E8">
      <w:pPr>
        <w:jc w:val="center"/>
        <w:rPr>
          <w:rFonts w:ascii="Times New Roman" w:hAnsi="Times New Roman"/>
          <w:color w:val="333333"/>
          <w:sz w:val="28"/>
          <w:szCs w:val="28"/>
        </w:rPr>
      </w:pPr>
      <w:r w:rsidRPr="002D50E8">
        <w:rPr>
          <w:rFonts w:ascii="Times New Roman" w:hAnsi="Times New Roman"/>
          <w:b/>
          <w:color w:val="333333"/>
          <w:sz w:val="32"/>
          <w:szCs w:val="32"/>
        </w:rPr>
        <w:t>Abstract</w:t>
      </w:r>
    </w:p>
    <w:p w:rsidR="00D713B9" w:rsidRPr="002D50E8" w:rsidRDefault="002D50E8" w:rsidP="002D50E8">
      <w:pPr>
        <w:spacing w:line="360" w:lineRule="auto"/>
        <w:jc w:val="both"/>
        <w:rPr>
          <w:sz w:val="24"/>
          <w:szCs w:val="24"/>
        </w:rPr>
      </w:pPr>
      <w:r w:rsidRPr="002D50E8">
        <w:rPr>
          <w:rFonts w:ascii="Times New Roman" w:hAnsi="Times New Roman"/>
          <w:color w:val="333333"/>
          <w:sz w:val="24"/>
          <w:szCs w:val="24"/>
        </w:rPr>
        <w:t xml:space="preserve">The dominance of rural economy pressurizes the government of India to enhance the economic conditions of the rural sector. One of the important aspects of the government efforts in the rural sector is the skill development initiative. This paper is based on random sampling method and studies the challenges in rural skill development by taking a sample number of both the trainees and the non trainees. The present study is based on primary data. Two skill development institutes in the district of Erode namely </w:t>
      </w:r>
      <w:proofErr w:type="spellStart"/>
      <w:r w:rsidRPr="002D50E8">
        <w:rPr>
          <w:rFonts w:ascii="Times New Roman" w:hAnsi="Times New Roman"/>
          <w:color w:val="333333"/>
          <w:sz w:val="24"/>
          <w:szCs w:val="24"/>
        </w:rPr>
        <w:t>Aparna</w:t>
      </w:r>
      <w:proofErr w:type="spellEnd"/>
      <w:r w:rsidRPr="002D50E8">
        <w:rPr>
          <w:rFonts w:ascii="Times New Roman" w:hAnsi="Times New Roman"/>
          <w:color w:val="333333"/>
          <w:sz w:val="24"/>
          <w:szCs w:val="24"/>
        </w:rPr>
        <w:t xml:space="preserve"> Boutique and </w:t>
      </w:r>
      <w:proofErr w:type="spellStart"/>
      <w:r w:rsidRPr="002D50E8">
        <w:rPr>
          <w:rFonts w:ascii="Times New Roman" w:hAnsi="Times New Roman"/>
          <w:color w:val="333333"/>
          <w:sz w:val="24"/>
          <w:szCs w:val="24"/>
        </w:rPr>
        <w:t>Apurvaa</w:t>
      </w:r>
      <w:proofErr w:type="spellEnd"/>
      <w:r w:rsidRPr="002D50E8">
        <w:rPr>
          <w:rFonts w:ascii="Times New Roman" w:hAnsi="Times New Roman"/>
          <w:color w:val="333333"/>
          <w:sz w:val="24"/>
          <w:szCs w:val="24"/>
        </w:rPr>
        <w:t xml:space="preserve"> Costume Designer Institute were selected. These institutes offer skill development training like tailoring, embroidery and </w:t>
      </w:r>
      <w:proofErr w:type="spellStart"/>
      <w:r w:rsidRPr="002D50E8">
        <w:rPr>
          <w:rFonts w:ascii="Times New Roman" w:hAnsi="Times New Roman"/>
          <w:color w:val="333333"/>
          <w:sz w:val="24"/>
          <w:szCs w:val="24"/>
        </w:rPr>
        <w:t>aari</w:t>
      </w:r>
      <w:proofErr w:type="spellEnd"/>
      <w:r w:rsidRPr="002D50E8">
        <w:rPr>
          <w:rFonts w:ascii="Times New Roman" w:hAnsi="Times New Roman"/>
          <w:color w:val="333333"/>
          <w:sz w:val="24"/>
          <w:szCs w:val="24"/>
        </w:rPr>
        <w:t xml:space="preserve"> works. The study gives suggestions, as well, to impart skill among the rural people and in particular, among women, in a better way.</w:t>
      </w:r>
    </w:p>
    <w:sectPr w:rsidR="00D713B9" w:rsidRPr="002D5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50E8"/>
    <w:rsid w:val="002D50E8"/>
    <w:rsid w:val="00D71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2020-08-04T10:06:00Z</dcterms:created>
  <dcterms:modified xsi:type="dcterms:W3CDTF">2020-08-04T10:06:00Z</dcterms:modified>
</cp:coreProperties>
</file>