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42" w:rsidRPr="00BB6842" w:rsidRDefault="00BB6842" w:rsidP="00BB6842">
      <w:pPr>
        <w:autoSpaceDE w:val="0"/>
        <w:autoSpaceDN w:val="0"/>
        <w:adjustRightInd w:val="0"/>
        <w:spacing w:after="0" w:line="240" w:lineRule="auto"/>
        <w:jc w:val="center"/>
        <w:rPr>
          <w:rFonts w:ascii="Times New Roman" w:eastAsia="Calibri" w:hAnsi="Times New Roman"/>
          <w:b/>
          <w:iCs/>
          <w:sz w:val="32"/>
          <w:szCs w:val="32"/>
        </w:rPr>
      </w:pPr>
      <w:r w:rsidRPr="00BB6842">
        <w:rPr>
          <w:rFonts w:ascii="Times New Roman" w:eastAsia="Calibri" w:hAnsi="Times New Roman"/>
          <w:b/>
          <w:iCs/>
          <w:sz w:val="32"/>
          <w:szCs w:val="32"/>
        </w:rPr>
        <w:t>Abstract</w:t>
      </w:r>
    </w:p>
    <w:p w:rsidR="00BB6842" w:rsidRDefault="00BB6842" w:rsidP="00BB6842">
      <w:pPr>
        <w:autoSpaceDE w:val="0"/>
        <w:autoSpaceDN w:val="0"/>
        <w:adjustRightInd w:val="0"/>
        <w:spacing w:after="0" w:line="240" w:lineRule="auto"/>
        <w:jc w:val="both"/>
        <w:rPr>
          <w:rFonts w:ascii="Times New Roman" w:eastAsia="Calibri" w:hAnsi="Times New Roman"/>
          <w:iCs/>
          <w:sz w:val="24"/>
          <w:szCs w:val="24"/>
        </w:rPr>
      </w:pPr>
    </w:p>
    <w:p w:rsidR="00BB6842" w:rsidRPr="00990DB6" w:rsidRDefault="00BB6842" w:rsidP="00BB6842">
      <w:pPr>
        <w:autoSpaceDE w:val="0"/>
        <w:autoSpaceDN w:val="0"/>
        <w:adjustRightInd w:val="0"/>
        <w:spacing w:after="0" w:line="360" w:lineRule="auto"/>
        <w:jc w:val="both"/>
        <w:rPr>
          <w:rFonts w:ascii="Times New Roman" w:eastAsia="Calibri" w:hAnsi="Times New Roman"/>
          <w:iCs/>
          <w:sz w:val="24"/>
          <w:szCs w:val="24"/>
        </w:rPr>
      </w:pPr>
      <w:r w:rsidRPr="00990DB6">
        <w:rPr>
          <w:rFonts w:ascii="Times New Roman" w:eastAsia="Calibri" w:hAnsi="Times New Roman"/>
          <w:iCs/>
          <w:sz w:val="24"/>
          <w:szCs w:val="24"/>
        </w:rPr>
        <w:t>The current study has found that the main reason of migration is for the development of the family which is very much necessary for the development of the</w:t>
      </w:r>
    </w:p>
    <w:p w:rsidR="00BB6842" w:rsidRPr="00990DB6" w:rsidRDefault="00BB6842" w:rsidP="00BB6842">
      <w:pPr>
        <w:autoSpaceDE w:val="0"/>
        <w:autoSpaceDN w:val="0"/>
        <w:adjustRightInd w:val="0"/>
        <w:spacing w:after="0" w:line="360" w:lineRule="auto"/>
        <w:jc w:val="both"/>
        <w:rPr>
          <w:rFonts w:ascii="Times New Roman" w:eastAsia="Calibri" w:hAnsi="Times New Roman"/>
          <w:iCs/>
          <w:sz w:val="24"/>
          <w:szCs w:val="24"/>
        </w:rPr>
      </w:pPr>
      <w:proofErr w:type="gramStart"/>
      <w:r w:rsidRPr="00990DB6">
        <w:rPr>
          <w:rFonts w:ascii="Times New Roman" w:eastAsia="Calibri" w:hAnsi="Times New Roman"/>
          <w:iCs/>
          <w:sz w:val="24"/>
          <w:szCs w:val="24"/>
        </w:rPr>
        <w:t>economy</w:t>
      </w:r>
      <w:proofErr w:type="gramEnd"/>
      <w:r w:rsidRPr="00990DB6">
        <w:rPr>
          <w:rFonts w:ascii="Times New Roman" w:eastAsia="Calibri" w:hAnsi="Times New Roman"/>
          <w:iCs/>
          <w:sz w:val="24"/>
          <w:szCs w:val="24"/>
        </w:rPr>
        <w:t>. And the migration is mainly taking place for improving their family status and getting good employment opportunity. And even though the migrants are having better living condition while compare to that at their place of origin their quality of life index is not satisfactory. So it is alarming situation for the policy makers to see for the improvement in the quality index of migrant workers.</w:t>
      </w:r>
    </w:p>
    <w:p w:rsidR="000222A3" w:rsidRDefault="000222A3" w:rsidP="00BB6842">
      <w:pPr>
        <w:spacing w:line="360" w:lineRule="auto"/>
        <w:jc w:val="both"/>
      </w:pPr>
    </w:p>
    <w:sectPr w:rsidR="00022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6842"/>
    <w:rsid w:val="000222A3"/>
    <w:rsid w:val="00BB6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2020-08-13T10:46:00Z</dcterms:created>
  <dcterms:modified xsi:type="dcterms:W3CDTF">2020-08-13T10:46:00Z</dcterms:modified>
</cp:coreProperties>
</file>