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AC" w:rsidRDefault="001965AC" w:rsidP="001965AC">
      <w:pPr>
        <w:spacing w:before="120" w:after="120"/>
        <w:jc w:val="center"/>
        <w:rPr>
          <w:rFonts w:ascii="Times New Roman" w:eastAsia="Times New Roman" w:hAnsi="Times New Roman"/>
          <w:b/>
          <w:color w:val="333333"/>
          <w:sz w:val="32"/>
          <w:szCs w:val="32"/>
        </w:rPr>
      </w:pPr>
      <w:r>
        <w:rPr>
          <w:rFonts w:ascii="Times New Roman" w:eastAsia="Times New Roman" w:hAnsi="Times New Roman"/>
          <w:b/>
          <w:color w:val="333333"/>
          <w:sz w:val="32"/>
          <w:szCs w:val="32"/>
        </w:rPr>
        <w:t>Abstract</w:t>
      </w:r>
    </w:p>
    <w:p w:rsidR="001965AC" w:rsidRPr="001965AC" w:rsidRDefault="001965AC" w:rsidP="001965AC">
      <w:pPr>
        <w:spacing w:before="120" w:after="120"/>
        <w:jc w:val="center"/>
        <w:rPr>
          <w:rFonts w:ascii="Times New Roman" w:eastAsia="Times New Roman" w:hAnsi="Times New Roman"/>
          <w:b/>
          <w:color w:val="333333"/>
          <w:sz w:val="32"/>
          <w:szCs w:val="32"/>
        </w:rPr>
      </w:pPr>
    </w:p>
    <w:p w:rsidR="001965AC" w:rsidRPr="001965AC" w:rsidRDefault="001965AC" w:rsidP="001965AC">
      <w:pPr>
        <w:spacing w:before="120" w:after="120" w:line="360" w:lineRule="auto"/>
        <w:jc w:val="both"/>
        <w:rPr>
          <w:rFonts w:ascii="Times New Roman" w:hAnsi="Times New Roman"/>
          <w:sz w:val="24"/>
          <w:szCs w:val="24"/>
        </w:rPr>
      </w:pPr>
      <w:r w:rsidRPr="001965AC">
        <w:rPr>
          <w:rFonts w:ascii="Times New Roman" w:hAnsi="Times New Roman"/>
          <w:sz w:val="24"/>
          <w:szCs w:val="24"/>
        </w:rPr>
        <w:t xml:space="preserve">The process of sericulture involves cultivation of mulberry garden as food plant to feed silkworm. Karnataka, Andhra Pradesh, West Bengal, Tamil Nadu are the traditional states were mulberry is planted. The state wise share of Mulberry Plantation has been </w:t>
      </w:r>
      <w:proofErr w:type="spellStart"/>
      <w:r w:rsidRPr="001965AC">
        <w:rPr>
          <w:rFonts w:ascii="Times New Roman" w:hAnsi="Times New Roman"/>
          <w:sz w:val="24"/>
          <w:szCs w:val="24"/>
        </w:rPr>
        <w:t>analysed</w:t>
      </w:r>
      <w:proofErr w:type="spellEnd"/>
      <w:r w:rsidRPr="001965AC">
        <w:rPr>
          <w:rFonts w:ascii="Times New Roman" w:hAnsi="Times New Roman"/>
          <w:sz w:val="24"/>
          <w:szCs w:val="24"/>
        </w:rPr>
        <w:t xml:space="preserve"> for the period 1999-00 to 2014-15. The growth analysis of mulberry plantation in India reveals that there is increase in plantation after a decline from 1990-00 to2010-11. Government should extend its support by ensuring adequate supply of inputs and remunerative price for the farmer’s product.</w:t>
      </w:r>
    </w:p>
    <w:p w:rsidR="00A41603" w:rsidRPr="001965AC" w:rsidRDefault="00A41603" w:rsidP="001965AC">
      <w:pPr>
        <w:spacing w:line="360" w:lineRule="auto"/>
        <w:jc w:val="both"/>
        <w:rPr>
          <w:sz w:val="24"/>
          <w:szCs w:val="24"/>
        </w:rPr>
      </w:pPr>
    </w:p>
    <w:sectPr w:rsidR="00A41603" w:rsidRPr="001965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965AC"/>
    <w:rsid w:val="001965AC"/>
    <w:rsid w:val="00A41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2020-08-14T06:47:00Z</dcterms:created>
  <dcterms:modified xsi:type="dcterms:W3CDTF">2020-08-14T06:47:00Z</dcterms:modified>
</cp:coreProperties>
</file>