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FE" w:rsidRPr="00CA33FE" w:rsidRDefault="00CA33FE" w:rsidP="00CA33FE">
      <w:pPr>
        <w:jc w:val="center"/>
        <w:rPr>
          <w:rFonts w:ascii="Times New Roman" w:eastAsia="Times New Roman" w:hAnsi="Times New Roman"/>
          <w:b/>
          <w:sz w:val="32"/>
          <w:szCs w:val="32"/>
        </w:rPr>
      </w:pPr>
      <w:r w:rsidRPr="00CA33FE">
        <w:rPr>
          <w:rFonts w:ascii="Times New Roman" w:eastAsia="Times New Roman" w:hAnsi="Times New Roman"/>
          <w:b/>
          <w:sz w:val="32"/>
          <w:szCs w:val="32"/>
        </w:rPr>
        <w:t>Abstract</w:t>
      </w:r>
    </w:p>
    <w:p w:rsidR="007C5A3B" w:rsidRDefault="00CA33FE" w:rsidP="00CA33FE">
      <w:pPr>
        <w:spacing w:line="360" w:lineRule="auto"/>
        <w:jc w:val="both"/>
      </w:pPr>
      <w:r w:rsidRPr="00DC7519">
        <w:rPr>
          <w:rFonts w:ascii="Times New Roman" w:hAnsi="Times New Roman"/>
          <w:color w:val="333333"/>
          <w:sz w:val="24"/>
          <w:szCs w:val="24"/>
          <w:shd w:val="clear" w:color="auto" w:fill="FCFCFC"/>
        </w:rPr>
        <w:t>We have developed a new, simple, quick and genotype-independent method for direct regeneration of sugarcane using novel midrib segment explants. Our protocol involves two steps: the pretreatment of starting material on MS (</w:t>
      </w:r>
      <w:proofErr w:type="spellStart"/>
      <w:r w:rsidRPr="00DC7519">
        <w:rPr>
          <w:rFonts w:ascii="Times New Roman" w:hAnsi="Times New Roman"/>
          <w:color w:val="333333"/>
          <w:sz w:val="24"/>
          <w:szCs w:val="24"/>
          <w:shd w:val="clear" w:color="auto" w:fill="FCFCFC"/>
        </w:rPr>
        <w:t>Murashige</w:t>
      </w:r>
      <w:proofErr w:type="spellEnd"/>
      <w:r w:rsidRPr="00DC7519">
        <w:rPr>
          <w:rFonts w:ascii="Times New Roman" w:hAnsi="Times New Roman"/>
          <w:color w:val="333333"/>
          <w:sz w:val="24"/>
          <w:szCs w:val="24"/>
          <w:shd w:val="clear" w:color="auto" w:fill="FCFCFC"/>
        </w:rPr>
        <w:t xml:space="preserve"> and </w:t>
      </w:r>
      <w:proofErr w:type="spellStart"/>
      <w:r w:rsidRPr="00DC7519">
        <w:rPr>
          <w:rFonts w:ascii="Times New Roman" w:hAnsi="Times New Roman"/>
          <w:color w:val="333333"/>
          <w:sz w:val="24"/>
          <w:szCs w:val="24"/>
          <w:shd w:val="clear" w:color="auto" w:fill="FCFCFC"/>
        </w:rPr>
        <w:t>Skoog</w:t>
      </w:r>
      <w:proofErr w:type="spellEnd"/>
      <w:r w:rsidRPr="00DC7519">
        <w:rPr>
          <w:rFonts w:ascii="Times New Roman" w:hAnsi="Times New Roman"/>
          <w:color w:val="333333"/>
          <w:sz w:val="24"/>
          <w:szCs w:val="24"/>
          <w:shd w:val="clear" w:color="auto" w:fill="FCFCFC"/>
        </w:rPr>
        <w:t xml:space="preserve"> (1962) </w:t>
      </w:r>
      <w:proofErr w:type="spellStart"/>
      <w:r w:rsidRPr="00DC7519">
        <w:rPr>
          <w:rFonts w:ascii="Times New Roman" w:hAnsi="Times New Roman"/>
          <w:color w:val="333333"/>
          <w:sz w:val="24"/>
          <w:szCs w:val="24"/>
          <w:shd w:val="clear" w:color="auto" w:fill="FCFCFC"/>
        </w:rPr>
        <w:t>Physiol</w:t>
      </w:r>
      <w:proofErr w:type="spellEnd"/>
      <w:r w:rsidRPr="00DC7519">
        <w:rPr>
          <w:rFonts w:ascii="Times New Roman" w:hAnsi="Times New Roman"/>
          <w:color w:val="333333"/>
          <w:sz w:val="24"/>
          <w:szCs w:val="24"/>
          <w:shd w:val="clear" w:color="auto" w:fill="FCFCFC"/>
        </w:rPr>
        <w:t xml:space="preserve"> Plant 15:473–497) medium containing 3.0 mg/l 2</w:t>
      </w:r>
      <w:proofErr w:type="gramStart"/>
      <w:r w:rsidRPr="00DC7519">
        <w:rPr>
          <w:rFonts w:ascii="Times New Roman" w:hAnsi="Times New Roman"/>
          <w:color w:val="333333"/>
          <w:sz w:val="24"/>
          <w:szCs w:val="24"/>
          <w:shd w:val="clear" w:color="auto" w:fill="FCFCFC"/>
        </w:rPr>
        <w:t>,4</w:t>
      </w:r>
      <w:proofErr w:type="gramEnd"/>
      <w:r w:rsidRPr="00DC7519">
        <w:rPr>
          <w:rFonts w:ascii="Times New Roman" w:hAnsi="Times New Roman"/>
          <w:color w:val="333333"/>
          <w:sz w:val="24"/>
          <w:szCs w:val="24"/>
          <w:shd w:val="clear" w:color="auto" w:fill="FCFCFC"/>
        </w:rPr>
        <w:t xml:space="preserve">-dichlorophenoxyacetic acid (2,4-D) for 8 days under continuous dark and subsequent transfer of the explants to MS medium augmented with 0.1 mg/l </w:t>
      </w:r>
      <w:proofErr w:type="spellStart"/>
      <w:r w:rsidRPr="00DC7519">
        <w:rPr>
          <w:rFonts w:ascii="Times New Roman" w:hAnsi="Times New Roman"/>
          <w:color w:val="333333"/>
          <w:sz w:val="24"/>
          <w:szCs w:val="24"/>
          <w:shd w:val="clear" w:color="auto" w:fill="FCFCFC"/>
        </w:rPr>
        <w:t>benzyladenine</w:t>
      </w:r>
      <w:proofErr w:type="spellEnd"/>
      <w:r w:rsidRPr="00DC7519">
        <w:rPr>
          <w:rFonts w:ascii="Times New Roman" w:hAnsi="Times New Roman"/>
          <w:color w:val="333333"/>
          <w:sz w:val="24"/>
          <w:szCs w:val="24"/>
          <w:shd w:val="clear" w:color="auto" w:fill="FCFCFC"/>
        </w:rPr>
        <w:t xml:space="preserve"> (BA) and 0.1 mg/l </w:t>
      </w:r>
      <w:proofErr w:type="spellStart"/>
      <w:r w:rsidRPr="00DC7519">
        <w:rPr>
          <w:rFonts w:ascii="Times New Roman" w:hAnsi="Times New Roman"/>
          <w:color w:val="333333"/>
          <w:sz w:val="24"/>
          <w:szCs w:val="24"/>
          <w:shd w:val="clear" w:color="auto" w:fill="FCFCFC"/>
        </w:rPr>
        <w:t>naphthaleneacetic</w:t>
      </w:r>
      <w:proofErr w:type="spellEnd"/>
      <w:r w:rsidRPr="00DC7519">
        <w:rPr>
          <w:rFonts w:ascii="Times New Roman" w:hAnsi="Times New Roman"/>
          <w:color w:val="333333"/>
          <w:sz w:val="24"/>
          <w:szCs w:val="24"/>
          <w:shd w:val="clear" w:color="auto" w:fill="FCFCFC"/>
        </w:rPr>
        <w:t xml:space="preserve"> acid (NAA) under light-dark conditions. On the regeneration medium, numerous globular structures appeared from the explants and subsequently differentiated into shoots. Regenerated shoots attained 2–5 cm height within 30 days of culture initiation and readily rooted on MS basal medium. Hardened plants were successfully established in the greenhouse. The regulation of sugarcane morphogenesis by </w:t>
      </w:r>
      <w:proofErr w:type="spellStart"/>
      <w:r w:rsidRPr="00DC7519">
        <w:rPr>
          <w:rFonts w:ascii="Times New Roman" w:hAnsi="Times New Roman"/>
          <w:color w:val="333333"/>
          <w:sz w:val="24"/>
          <w:szCs w:val="24"/>
          <w:shd w:val="clear" w:color="auto" w:fill="FCFCFC"/>
        </w:rPr>
        <w:t>auxin</w:t>
      </w:r>
      <w:proofErr w:type="spellEnd"/>
      <w:r w:rsidRPr="00DC7519">
        <w:rPr>
          <w:rFonts w:ascii="Times New Roman" w:hAnsi="Times New Roman"/>
          <w:color w:val="333333"/>
          <w:sz w:val="24"/>
          <w:szCs w:val="24"/>
          <w:shd w:val="clear" w:color="auto" w:fill="FCFCFC"/>
        </w:rPr>
        <w:t xml:space="preserve"> pretreatment is discussed.</w:t>
      </w:r>
    </w:p>
    <w:sectPr w:rsidR="007C5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33FE"/>
    <w:rsid w:val="007C5A3B"/>
    <w:rsid w:val="00CA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2020-08-18T06:26:00Z</dcterms:created>
  <dcterms:modified xsi:type="dcterms:W3CDTF">2020-08-18T06:26:00Z</dcterms:modified>
</cp:coreProperties>
</file>