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18" w:rsidRPr="004F3A18" w:rsidRDefault="004F3A18" w:rsidP="004F3A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A18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13309E" w:rsidRPr="004F3A18" w:rsidRDefault="004F3A18" w:rsidP="004F3A18">
      <w:pPr>
        <w:spacing w:line="360" w:lineRule="auto"/>
        <w:jc w:val="both"/>
        <w:rPr>
          <w:sz w:val="24"/>
          <w:szCs w:val="24"/>
        </w:rPr>
      </w:pPr>
      <w:r w:rsidRPr="004F3A18">
        <w:rPr>
          <w:rFonts w:ascii="Times New Roman" w:hAnsi="Times New Roman" w:cs="Times New Roman"/>
          <w:sz w:val="24"/>
          <w:szCs w:val="24"/>
        </w:rPr>
        <w:t xml:space="preserve">The gold market in India is predominantly a market for buying and selling physical gold and gold in the form of ornaments. Gold in India serves many functions and wearing it, has several implications. It is considered as a status symbol. India is considered to be the fastest growing market in the world for gold </w:t>
      </w:r>
      <w:proofErr w:type="spellStart"/>
      <w:r w:rsidRPr="004F3A18">
        <w:rPr>
          <w:rFonts w:ascii="Times New Roman" w:hAnsi="Times New Roman" w:cs="Times New Roman"/>
          <w:sz w:val="24"/>
          <w:szCs w:val="24"/>
        </w:rPr>
        <w:t>jewellery</w:t>
      </w:r>
      <w:proofErr w:type="spellEnd"/>
      <w:r w:rsidRPr="004F3A18">
        <w:rPr>
          <w:rFonts w:ascii="Times New Roman" w:hAnsi="Times New Roman" w:cs="Times New Roman"/>
          <w:sz w:val="24"/>
          <w:szCs w:val="24"/>
        </w:rPr>
        <w:t xml:space="preserve">. It is valued in India as a savings and investment vehicle and is the second preferred investment option after deposits and mutual funds. Hence, this study deals with the purchase </w:t>
      </w:r>
      <w:proofErr w:type="spellStart"/>
      <w:r w:rsidRPr="004F3A18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4F3A1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F3A18">
        <w:rPr>
          <w:rFonts w:ascii="Times New Roman" w:hAnsi="Times New Roman" w:cs="Times New Roman"/>
          <w:sz w:val="24"/>
          <w:szCs w:val="24"/>
        </w:rPr>
        <w:t>jewellery</w:t>
      </w:r>
      <w:proofErr w:type="spellEnd"/>
      <w:r w:rsidRPr="004F3A18">
        <w:rPr>
          <w:rFonts w:ascii="Times New Roman" w:hAnsi="Times New Roman" w:cs="Times New Roman"/>
          <w:sz w:val="24"/>
          <w:szCs w:val="24"/>
        </w:rPr>
        <w:t xml:space="preserve"> buyers in Coimbatore city. The results of the study reveal that, consumers have purchased gold </w:t>
      </w:r>
      <w:proofErr w:type="spellStart"/>
      <w:r w:rsidRPr="004F3A18">
        <w:rPr>
          <w:rFonts w:ascii="Times New Roman" w:hAnsi="Times New Roman" w:cs="Times New Roman"/>
          <w:sz w:val="24"/>
          <w:szCs w:val="24"/>
        </w:rPr>
        <w:t>jewellery</w:t>
      </w:r>
      <w:proofErr w:type="spellEnd"/>
      <w:r w:rsidRPr="004F3A18">
        <w:rPr>
          <w:rFonts w:ascii="Times New Roman" w:hAnsi="Times New Roman" w:cs="Times New Roman"/>
          <w:sz w:val="24"/>
          <w:szCs w:val="24"/>
        </w:rPr>
        <w:t xml:space="preserve"> for the purpose of investment. Design has been considered as an important factor influencing the consumers purchase decision followed by purity.</w:t>
      </w:r>
    </w:p>
    <w:sectPr w:rsidR="0013309E" w:rsidRPr="004F3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3A18"/>
    <w:rsid w:val="0013309E"/>
    <w:rsid w:val="004F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2020-08-19T10:45:00Z</dcterms:created>
  <dcterms:modified xsi:type="dcterms:W3CDTF">2020-08-19T10:46:00Z</dcterms:modified>
</cp:coreProperties>
</file>