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7E" w:rsidRPr="00DA5B7E" w:rsidRDefault="00DA5B7E" w:rsidP="00DA5B7E">
      <w:pPr>
        <w:jc w:val="center"/>
        <w:rPr>
          <w:rFonts w:ascii="Times New Roman" w:eastAsia="Times New Roman" w:hAnsi="Times New Roman"/>
          <w:b/>
          <w:color w:val="333333"/>
          <w:sz w:val="32"/>
          <w:szCs w:val="32"/>
        </w:rPr>
      </w:pPr>
      <w:r w:rsidRPr="00DA5B7E">
        <w:rPr>
          <w:rFonts w:ascii="Times New Roman" w:eastAsia="Times New Roman" w:hAnsi="Times New Roman"/>
          <w:b/>
          <w:color w:val="333333"/>
          <w:sz w:val="32"/>
          <w:szCs w:val="32"/>
        </w:rPr>
        <w:t>Abstract</w:t>
      </w:r>
    </w:p>
    <w:p w:rsidR="00346D1C" w:rsidRDefault="00DA5B7E" w:rsidP="00DA5B7E">
      <w:pPr>
        <w:spacing w:line="360" w:lineRule="auto"/>
        <w:jc w:val="both"/>
      </w:pPr>
      <w:r w:rsidRPr="00C858ED">
        <w:rPr>
          <w:rFonts w:ascii="Times New Roman" w:hAnsi="Times New Roman"/>
          <w:sz w:val="24"/>
          <w:szCs w:val="24"/>
          <w:lang w:val="en-IN"/>
        </w:rPr>
        <w:t xml:space="preserve">Participation of women in decision making is an integral part of democratic process and strengthening the quality of civic life. As they are half the population, women must be in a position of decision-making authority in all socio -economic and political organizations. The obstructions and hurdles found against the improvement of women/working women have to be identified and removed. Hence women need awareness by going through the constitutional changes if they are not having access to that extent the voluntary </w:t>
      </w:r>
      <w:proofErr w:type="spellStart"/>
      <w:r w:rsidRPr="00C858ED">
        <w:rPr>
          <w:rFonts w:ascii="Times New Roman" w:hAnsi="Times New Roman"/>
          <w:sz w:val="24"/>
          <w:szCs w:val="24"/>
          <w:lang w:val="en-IN"/>
        </w:rPr>
        <w:t>orgainsations</w:t>
      </w:r>
      <w:proofErr w:type="spellEnd"/>
      <w:r w:rsidRPr="00C858ED">
        <w:rPr>
          <w:rFonts w:ascii="Times New Roman" w:hAnsi="Times New Roman"/>
          <w:sz w:val="24"/>
          <w:szCs w:val="24"/>
          <w:lang w:val="en-IN"/>
        </w:rPr>
        <w:t xml:space="preserve"> enumerated revolving socio-economic problems would conduct public awareness programmes in each and every nook and corner, which would help the women and men to know their levels and solve their problems. The present study has been taken up in the Coimbatore city, in the state of </w:t>
      </w:r>
      <w:proofErr w:type="spellStart"/>
      <w:r w:rsidRPr="00C858ED">
        <w:rPr>
          <w:rFonts w:ascii="Times New Roman" w:hAnsi="Times New Roman"/>
          <w:sz w:val="24"/>
          <w:szCs w:val="24"/>
          <w:lang w:val="en-IN"/>
        </w:rPr>
        <w:t>Tamilnadu</w:t>
      </w:r>
      <w:proofErr w:type="spellEnd"/>
      <w:r w:rsidRPr="00C858ED">
        <w:rPr>
          <w:rFonts w:ascii="Times New Roman" w:hAnsi="Times New Roman"/>
          <w:sz w:val="24"/>
          <w:szCs w:val="24"/>
          <w:lang w:val="en-IN"/>
        </w:rPr>
        <w:t xml:space="preserve"> to analyse the extent to which women work participation empowers them in family decision making. An interview schedule was used to collect data from 150 respondents who are working women. This is an empirical research based on survey method. The data collected from the primary source were analysed with the help of various statistical measures such as percentage analysis, ANOVA &amp; t-test.</w:t>
      </w:r>
    </w:p>
    <w:sectPr w:rsidR="00346D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5B7E"/>
    <w:rsid w:val="00346D1C"/>
    <w:rsid w:val="00DA5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2020-08-20T08:03:00Z</dcterms:created>
  <dcterms:modified xsi:type="dcterms:W3CDTF">2020-08-20T08:04:00Z</dcterms:modified>
</cp:coreProperties>
</file>