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2F" w:rsidRPr="000B4F2F" w:rsidRDefault="000B4F2F" w:rsidP="000B4F2F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0B4F2F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87A32" w:rsidRDefault="000B4F2F" w:rsidP="000B4F2F">
      <w:pPr>
        <w:spacing w:line="360" w:lineRule="auto"/>
        <w:jc w:val="both"/>
      </w:pPr>
      <w:r w:rsidRPr="003A0562">
        <w:rPr>
          <w:rFonts w:ascii="Times New Roman" w:hAnsi="Times New Roman"/>
          <w:sz w:val="24"/>
          <w:szCs w:val="24"/>
          <w:lang w:val="en-IN"/>
        </w:rPr>
        <w:t xml:space="preserve">Pricing strategy is an important element of a product </w:t>
      </w:r>
      <w:proofErr w:type="spellStart"/>
      <w:r w:rsidRPr="003A0562">
        <w:rPr>
          <w:rFonts w:ascii="Times New Roman" w:hAnsi="Times New Roman"/>
          <w:sz w:val="24"/>
          <w:szCs w:val="24"/>
          <w:lang w:val="en-IN"/>
        </w:rPr>
        <w:t>marketingcampaign</w:t>
      </w:r>
      <w:proofErr w:type="spellEnd"/>
      <w:r w:rsidRPr="003A0562">
        <w:rPr>
          <w:rFonts w:ascii="Times New Roman" w:hAnsi="Times New Roman"/>
          <w:sz w:val="24"/>
          <w:szCs w:val="24"/>
          <w:lang w:val="en-IN"/>
        </w:rPr>
        <w:t>, since pricing strategy direct</w:t>
      </w:r>
      <w:r>
        <w:rPr>
          <w:rFonts w:ascii="Times New Roman" w:hAnsi="Times New Roman"/>
          <w:sz w:val="24"/>
          <w:szCs w:val="24"/>
          <w:lang w:val="en-IN"/>
        </w:rPr>
        <w:t xml:space="preserve">ly impacts the amount of profit </w:t>
      </w:r>
      <w:r w:rsidRPr="003A0562">
        <w:rPr>
          <w:rFonts w:ascii="Times New Roman" w:hAnsi="Times New Roman"/>
          <w:sz w:val="24"/>
          <w:szCs w:val="24"/>
          <w:lang w:val="en-IN"/>
        </w:rPr>
        <w:t>made in business. It seems to have a d</w:t>
      </w:r>
      <w:r>
        <w:rPr>
          <w:rFonts w:ascii="Times New Roman" w:hAnsi="Times New Roman"/>
          <w:sz w:val="24"/>
          <w:szCs w:val="24"/>
          <w:lang w:val="en-IN"/>
        </w:rPr>
        <w:t xml:space="preserve">esire of empirical knowledge on </w:t>
      </w:r>
      <w:r w:rsidRPr="003A0562">
        <w:rPr>
          <w:rFonts w:ascii="Times New Roman" w:hAnsi="Times New Roman"/>
          <w:sz w:val="24"/>
          <w:szCs w:val="24"/>
          <w:lang w:val="en-IN"/>
        </w:rPr>
        <w:t>pricing strategy of women entrepreneurs</w:t>
      </w:r>
      <w:r>
        <w:rPr>
          <w:rFonts w:ascii="Times New Roman" w:hAnsi="Times New Roman"/>
          <w:sz w:val="24"/>
          <w:szCs w:val="24"/>
          <w:lang w:val="en-IN"/>
        </w:rPr>
        <w:t xml:space="preserve"> in Coimbatore city. Multistage </w:t>
      </w:r>
      <w:r w:rsidRPr="003A0562">
        <w:rPr>
          <w:rFonts w:ascii="Times New Roman" w:hAnsi="Times New Roman"/>
          <w:sz w:val="24"/>
          <w:szCs w:val="24"/>
          <w:lang w:val="en-IN"/>
        </w:rPr>
        <w:t xml:space="preserve">sampling techniques have been employed in the selection </w:t>
      </w:r>
      <w:r>
        <w:rPr>
          <w:rFonts w:ascii="Times New Roman" w:hAnsi="Times New Roman"/>
          <w:sz w:val="24"/>
          <w:szCs w:val="24"/>
          <w:lang w:val="en-IN"/>
        </w:rPr>
        <w:t xml:space="preserve">of 300 women </w:t>
      </w:r>
      <w:r w:rsidRPr="003A0562">
        <w:rPr>
          <w:rFonts w:ascii="Times New Roman" w:hAnsi="Times New Roman"/>
          <w:sz w:val="24"/>
          <w:szCs w:val="24"/>
          <w:lang w:val="en-IN"/>
        </w:rPr>
        <w:t xml:space="preserve">entrepreneurs engaged in service and </w:t>
      </w:r>
      <w:r>
        <w:rPr>
          <w:rFonts w:ascii="Times New Roman" w:hAnsi="Times New Roman"/>
          <w:sz w:val="24"/>
          <w:szCs w:val="24"/>
          <w:lang w:val="en-IN"/>
        </w:rPr>
        <w:t xml:space="preserve">manufacturing sector. Data were </w:t>
      </w:r>
      <w:r w:rsidRPr="003A0562">
        <w:rPr>
          <w:rFonts w:ascii="Times New Roman" w:hAnsi="Times New Roman"/>
          <w:sz w:val="24"/>
          <w:szCs w:val="24"/>
          <w:lang w:val="en-IN"/>
        </w:rPr>
        <w:t>collected primarily using interview sch</w:t>
      </w:r>
      <w:r>
        <w:rPr>
          <w:rFonts w:ascii="Times New Roman" w:hAnsi="Times New Roman"/>
          <w:sz w:val="24"/>
          <w:szCs w:val="24"/>
          <w:lang w:val="en-IN"/>
        </w:rPr>
        <w:t xml:space="preserve">edule. Data were analysed using </w:t>
      </w:r>
      <w:r w:rsidRPr="003A0562">
        <w:rPr>
          <w:rFonts w:ascii="Times New Roman" w:hAnsi="Times New Roman"/>
          <w:sz w:val="24"/>
          <w:szCs w:val="24"/>
          <w:lang w:val="en-IN"/>
        </w:rPr>
        <w:t xml:space="preserve">percentage analysis, Kendall’s coefficient </w:t>
      </w:r>
      <w:r>
        <w:rPr>
          <w:rFonts w:ascii="Times New Roman" w:hAnsi="Times New Roman"/>
          <w:sz w:val="24"/>
          <w:szCs w:val="24"/>
          <w:lang w:val="en-IN"/>
        </w:rPr>
        <w:t xml:space="preserve">of concordance (W), Descriptive </w:t>
      </w:r>
      <w:r w:rsidRPr="003A0562">
        <w:rPr>
          <w:rFonts w:ascii="Times New Roman" w:hAnsi="Times New Roman"/>
          <w:sz w:val="24"/>
          <w:szCs w:val="24"/>
          <w:lang w:val="en-IN"/>
        </w:rPr>
        <w:t>analysis and chi-square analysis. The r</w:t>
      </w:r>
      <w:r>
        <w:rPr>
          <w:rFonts w:ascii="Times New Roman" w:hAnsi="Times New Roman"/>
          <w:sz w:val="24"/>
          <w:szCs w:val="24"/>
          <w:lang w:val="en-IN"/>
        </w:rPr>
        <w:t xml:space="preserve">esult reveals that demand based </w:t>
      </w:r>
      <w:r w:rsidRPr="003A0562">
        <w:rPr>
          <w:rFonts w:ascii="Times New Roman" w:hAnsi="Times New Roman"/>
          <w:sz w:val="24"/>
          <w:szCs w:val="24"/>
          <w:lang w:val="en-IN"/>
        </w:rPr>
        <w:t>pricing method is followed to fix the pric</w:t>
      </w:r>
      <w:r>
        <w:rPr>
          <w:rFonts w:ascii="Times New Roman" w:hAnsi="Times New Roman"/>
          <w:sz w:val="24"/>
          <w:szCs w:val="24"/>
          <w:lang w:val="en-IN"/>
        </w:rPr>
        <w:t xml:space="preserve">e of the product and review </w:t>
      </w:r>
      <w:proofErr w:type="spellStart"/>
      <w:r>
        <w:rPr>
          <w:rFonts w:ascii="Times New Roman" w:hAnsi="Times New Roman"/>
          <w:sz w:val="24"/>
          <w:szCs w:val="24"/>
          <w:lang w:val="en-IN"/>
        </w:rPr>
        <w:t>the</w:t>
      </w:r>
      <w:r w:rsidRPr="003A0562">
        <w:rPr>
          <w:rFonts w:ascii="Times New Roman" w:hAnsi="Times New Roman"/>
          <w:sz w:val="24"/>
          <w:szCs w:val="24"/>
          <w:lang w:val="en-IN"/>
        </w:rPr>
        <w:t>price</w:t>
      </w:r>
      <w:proofErr w:type="spellEnd"/>
      <w:r w:rsidRPr="003A0562">
        <w:rPr>
          <w:rFonts w:ascii="Times New Roman" w:hAnsi="Times New Roman"/>
          <w:sz w:val="24"/>
          <w:szCs w:val="24"/>
          <w:lang w:val="en-IN"/>
        </w:rPr>
        <w:t xml:space="preserve"> of the product/ service at least</w:t>
      </w:r>
      <w:r>
        <w:rPr>
          <w:rFonts w:ascii="Times New Roman" w:hAnsi="Times New Roman"/>
          <w:sz w:val="24"/>
          <w:szCs w:val="24"/>
          <w:lang w:val="en-IN"/>
        </w:rPr>
        <w:t xml:space="preserve"> once in a year. Demand plays a </w:t>
      </w:r>
      <w:r w:rsidRPr="003A0562">
        <w:rPr>
          <w:rFonts w:ascii="Times New Roman" w:hAnsi="Times New Roman"/>
          <w:sz w:val="24"/>
          <w:szCs w:val="24"/>
          <w:lang w:val="en-IN"/>
        </w:rPr>
        <w:t>significant role in fixing the price and change of price for the product/service.</w:t>
      </w:r>
    </w:p>
    <w:sectPr w:rsidR="0018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F2F"/>
    <w:rsid w:val="000B4F2F"/>
    <w:rsid w:val="0018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2020-08-20T08:08:00Z</dcterms:created>
  <dcterms:modified xsi:type="dcterms:W3CDTF">2020-08-20T08:08:00Z</dcterms:modified>
</cp:coreProperties>
</file>