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8C" w:rsidRPr="00C1378C" w:rsidRDefault="00C1378C" w:rsidP="00C1378C">
      <w:pPr>
        <w:jc w:val="center"/>
        <w:rPr>
          <w:rFonts w:ascii="Times New Roman" w:hAnsi="Times New Roman" w:cs="Times New Roman"/>
          <w:b/>
          <w:sz w:val="32"/>
          <w:szCs w:val="32"/>
        </w:rPr>
      </w:pPr>
      <w:r w:rsidRPr="00C1378C">
        <w:rPr>
          <w:rFonts w:ascii="Times New Roman" w:hAnsi="Times New Roman" w:cs="Times New Roman"/>
          <w:b/>
          <w:sz w:val="32"/>
          <w:szCs w:val="32"/>
        </w:rPr>
        <w:t>Abstract</w:t>
      </w:r>
    </w:p>
    <w:p w:rsidR="002B5908" w:rsidRPr="00C1378C" w:rsidRDefault="00C1378C" w:rsidP="00C1378C">
      <w:pPr>
        <w:spacing w:line="360" w:lineRule="auto"/>
        <w:jc w:val="both"/>
        <w:rPr>
          <w:sz w:val="24"/>
          <w:szCs w:val="24"/>
        </w:rPr>
      </w:pPr>
      <w:r w:rsidRPr="00C1378C">
        <w:rPr>
          <w:rFonts w:ascii="Times New Roman" w:hAnsi="Times New Roman" w:cs="Times New Roman"/>
          <w:bCs/>
          <w:sz w:val="24"/>
          <w:szCs w:val="24"/>
        </w:rPr>
        <w:t>Quality is a great concern in many societies across the world. In an extremely competitive educational sector, the victory of academic institutions depends on the quality of education. Educationalists, policy makers, scholars, and researchers are showing their sincere interest towards the total quality management as it is recognized as an effective management philosophy for continuous improvement, customer satisfaction, and organizational excellence. Since this concept was initially developed in the manufacturing sector, there is a great deal of suspicion whether this philosophy which is related in education. The primary purpose of TQM is to serve the customer better. One of the most important customers of a college or university is the firms that hire the school graduates. In this connection, the main objective of this study is to examine the compatibility of TQM with education and this paper concentrates on the students’ awareness towards educational aspects followed in their institution. This study has considered top colleges based on NIRF ranking, respondents has been selected randomly and selective tools has been applied to derive a positive finish. It is implicit that this study would be capable to depict a meaningful conclusion regarding the applicability of TQM in education and to create awareness about the educational aspects to the students.</w:t>
      </w:r>
    </w:p>
    <w:sectPr w:rsidR="002B5908" w:rsidRPr="00C13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378C"/>
    <w:rsid w:val="002B5908"/>
    <w:rsid w:val="00C13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2020-08-21T08:58:00Z</dcterms:created>
  <dcterms:modified xsi:type="dcterms:W3CDTF">2020-08-21T08:59:00Z</dcterms:modified>
</cp:coreProperties>
</file>