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C" w:rsidRPr="00464E8C" w:rsidRDefault="00464E8C" w:rsidP="00464E8C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464E8C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FE0684" w:rsidRPr="00464E8C" w:rsidRDefault="00464E8C" w:rsidP="00464E8C">
      <w:pPr>
        <w:jc w:val="both"/>
        <w:rPr>
          <w:sz w:val="20"/>
        </w:rPr>
      </w:pPr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 The inhibition effect of two synthesized </w:t>
      </w:r>
      <w:proofErr w:type="spellStart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Mannich</w:t>
      </w:r>
      <w:proofErr w:type="spellEnd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 bases (MB 1 &amp; MB 2) on the corrosion inhibition of mild steel in 1 M H</w:t>
      </w:r>
      <w:r w:rsidRPr="00464E8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464E8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solution was studied by weight loss measurements, polarization, alternating current impedance (electrochemical impedance) spectroscopy and quantum chemical studies. The surface examination was carried out by scanning electron microscopy and </w:t>
      </w:r>
      <w:proofErr w:type="spellStart"/>
      <w:proofErr w:type="gramStart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fourier</w:t>
      </w:r>
      <w:proofErr w:type="spellEnd"/>
      <w:proofErr w:type="gramEnd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 transform infrared spectroscopy. The compounds show the maximum of 77% and 81% inhibition efficiency respectively at 0.5 </w:t>
      </w:r>
      <w:proofErr w:type="spellStart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mM</w:t>
      </w:r>
      <w:proofErr w:type="spellEnd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 concentration. Polarization curves revealed that the use of inhibitors exhibit mixed-type affecting both </w:t>
      </w:r>
      <w:proofErr w:type="spellStart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cathodic</w:t>
      </w:r>
      <w:proofErr w:type="spellEnd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 &amp; anodic corrosion reactions. Adsorption of the </w:t>
      </w:r>
      <w:proofErr w:type="spellStart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Mannich</w:t>
      </w:r>
      <w:proofErr w:type="spellEnd"/>
      <w:r w:rsidRPr="00464E8C">
        <w:rPr>
          <w:rFonts w:ascii="Times New Roman" w:eastAsia="Times New Roman" w:hAnsi="Times New Roman"/>
          <w:color w:val="333333"/>
          <w:sz w:val="24"/>
          <w:szCs w:val="28"/>
        </w:rPr>
        <w:t xml:space="preserve"> base led to a reduction in the double- layer capacitance and an increase in the charge transfer resistance. The results indicate that the inhibition efficiency was significantly increased with increasing concentration and decreased with temperature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  <w:r w:rsidRPr="00464E8C">
        <w:rPr>
          <w:rFonts w:ascii="Times New Roman" w:eastAsia="Times New Roman" w:hAnsi="Times New Roman"/>
          <w:color w:val="333333"/>
          <w:sz w:val="24"/>
          <w:szCs w:val="28"/>
        </w:rPr>
        <w:t>Adsorption of both compounds obeys the Langmuir adsorption isotherm.</w:t>
      </w:r>
    </w:p>
    <w:sectPr w:rsidR="00FE0684" w:rsidRPr="0046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E8C"/>
    <w:rsid w:val="00464E8C"/>
    <w:rsid w:val="00FE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2020-08-24T05:14:00Z</dcterms:created>
  <dcterms:modified xsi:type="dcterms:W3CDTF">2020-08-24T05:15:00Z</dcterms:modified>
</cp:coreProperties>
</file>